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E37C5C" w:rsidRDefault="007D73CE" w:rsidP="00E1705B">
      <w:pPr>
        <w:spacing w:after="0" w:line="360" w:lineRule="auto"/>
        <w:jc w:val="both"/>
        <w:rPr>
          <w:rFonts w:ascii="Sylfaen" w:hAnsi="Sylfaen"/>
          <w:b/>
          <w:lang w:val="ka-GE"/>
        </w:rPr>
      </w:pPr>
    </w:p>
    <w:p w14:paraId="2192C57C" w14:textId="6E0C1B62" w:rsidR="009815C7" w:rsidRPr="00E37C5C" w:rsidRDefault="009815C7" w:rsidP="00E1705B">
      <w:pPr>
        <w:spacing w:after="0" w:line="240" w:lineRule="auto"/>
        <w:jc w:val="both"/>
        <w:rPr>
          <w:rFonts w:ascii="Sylfaen" w:hAnsi="Sylfaen" w:cs="Sylfaen"/>
          <w:b/>
        </w:rPr>
      </w:pPr>
    </w:p>
    <w:p w14:paraId="701FB870" w14:textId="3581803D" w:rsidR="009815C7" w:rsidRPr="00E37C5C" w:rsidRDefault="00A65FC7" w:rsidP="00E1705B">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E1705B">
      <w:pPr>
        <w:spacing w:after="0" w:line="240" w:lineRule="auto"/>
        <w:jc w:val="both"/>
        <w:rPr>
          <w:rFonts w:ascii="Sylfaen" w:hAnsi="Sylfaen" w:cs="Sylfaen"/>
          <w:b/>
        </w:rPr>
      </w:pPr>
    </w:p>
    <w:p w14:paraId="41190CFA" w14:textId="016C8168" w:rsidR="005F64B1" w:rsidRDefault="005F64B1" w:rsidP="00E1705B">
      <w:pPr>
        <w:spacing w:after="0" w:line="240" w:lineRule="auto"/>
        <w:jc w:val="both"/>
        <w:rPr>
          <w:rFonts w:ascii="Sylfaen" w:hAnsi="Sylfaen" w:cs="Sylfaen"/>
          <w:b/>
        </w:rPr>
      </w:pPr>
    </w:p>
    <w:p w14:paraId="3AAD2043" w14:textId="77777777" w:rsidR="005F64B1" w:rsidRPr="00E37C5C" w:rsidRDefault="005F64B1" w:rsidP="00E1705B">
      <w:pPr>
        <w:spacing w:after="0" w:line="240" w:lineRule="auto"/>
        <w:jc w:val="both"/>
        <w:rPr>
          <w:rFonts w:ascii="Sylfaen" w:hAnsi="Sylfaen" w:cs="Sylfaen"/>
          <w:b/>
        </w:rPr>
      </w:pPr>
    </w:p>
    <w:p w14:paraId="59A4622C" w14:textId="50A41665" w:rsidR="00794191" w:rsidRPr="008B31FD" w:rsidRDefault="00A65FC7" w:rsidP="00F60964">
      <w:pPr>
        <w:spacing w:after="0" w:line="240" w:lineRule="auto"/>
        <w:jc w:val="center"/>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D20DFB">
        <w:rPr>
          <w:lang w:val="ka-GE"/>
        </w:rPr>
        <w:t xml:space="preserve"> </w:t>
      </w:r>
      <w:r w:rsidR="00F60964">
        <w:rPr>
          <w:rFonts w:ascii="Sylfaen" w:hAnsi="Sylfaen" w:cs="Sylfaen"/>
          <w:b/>
          <w:sz w:val="28"/>
          <w:szCs w:val="28"/>
          <w:lang w:val="ka-GE"/>
        </w:rPr>
        <w:t xml:space="preserve">კვარცით გამდიდრებული ქვიშის </w:t>
      </w:r>
      <w:r w:rsidR="00356613">
        <w:rPr>
          <w:rFonts w:ascii="Sylfaen" w:hAnsi="Sylfaen" w:cs="Sylfaen"/>
          <w:b/>
          <w:sz w:val="28"/>
          <w:szCs w:val="28"/>
          <w:lang w:val="ka-GE"/>
        </w:rPr>
        <w:t>შესყიდვაზე</w:t>
      </w:r>
    </w:p>
    <w:p w14:paraId="5C5114A8" w14:textId="5778AEF3" w:rsidR="009815C7" w:rsidRPr="00E37C5C" w:rsidRDefault="009815C7" w:rsidP="00E1705B">
      <w:pPr>
        <w:spacing w:after="0" w:line="240" w:lineRule="auto"/>
        <w:jc w:val="both"/>
        <w:rPr>
          <w:rFonts w:ascii="Sylfaen" w:hAnsi="Sylfaen" w:cs="Sylfaen"/>
          <w:b/>
          <w:lang w:val="ka-GE"/>
        </w:rPr>
      </w:pPr>
    </w:p>
    <w:p w14:paraId="093F24C3" w14:textId="77777777" w:rsidR="007D73CE" w:rsidRPr="00E37C5C" w:rsidRDefault="007D73CE" w:rsidP="00E1705B">
      <w:pPr>
        <w:jc w:val="both"/>
        <w:rPr>
          <w:rFonts w:ascii="Sylfaen" w:hAnsi="Sylfaen"/>
          <w:lang w:val="ka-GE"/>
        </w:rPr>
      </w:pPr>
    </w:p>
    <w:p w14:paraId="002939F3" w14:textId="77777777" w:rsidR="00FD0DCD" w:rsidRPr="00E37C5C" w:rsidRDefault="00FD0DCD" w:rsidP="00E1705B">
      <w:pPr>
        <w:spacing w:after="0" w:line="360" w:lineRule="auto"/>
        <w:jc w:val="both"/>
        <w:rPr>
          <w:rFonts w:ascii="AcadNusx" w:hAnsi="AcadNusx"/>
          <w:b/>
        </w:rPr>
      </w:pPr>
    </w:p>
    <w:p w14:paraId="48A0C09F" w14:textId="77777777" w:rsidR="00FD0DCD" w:rsidRPr="00E37C5C" w:rsidRDefault="00FD0DCD" w:rsidP="00E1705B">
      <w:pPr>
        <w:spacing w:after="0" w:line="360" w:lineRule="auto"/>
        <w:jc w:val="both"/>
        <w:rPr>
          <w:rFonts w:ascii="AcadNusx" w:hAnsi="AcadNusx"/>
          <w:b/>
        </w:rPr>
      </w:pPr>
    </w:p>
    <w:p w14:paraId="5A0A6715" w14:textId="77777777" w:rsidR="00FD0DCD" w:rsidRPr="00E37C5C" w:rsidRDefault="00FD0DCD" w:rsidP="00E1705B">
      <w:pPr>
        <w:spacing w:after="0" w:line="360" w:lineRule="auto"/>
        <w:jc w:val="both"/>
        <w:rPr>
          <w:rFonts w:ascii="AcadNusx" w:hAnsi="AcadNusx"/>
          <w:b/>
        </w:rPr>
      </w:pPr>
    </w:p>
    <w:p w14:paraId="5C217841" w14:textId="77777777" w:rsidR="00FD0DCD" w:rsidRPr="00E37C5C" w:rsidRDefault="00FD0DCD" w:rsidP="00E1705B">
      <w:pPr>
        <w:spacing w:after="0" w:line="360" w:lineRule="auto"/>
        <w:jc w:val="both"/>
        <w:rPr>
          <w:rFonts w:ascii="AcadNusx" w:hAnsi="AcadNusx"/>
          <w:b/>
        </w:rPr>
      </w:pPr>
    </w:p>
    <w:p w14:paraId="0B0F3779" w14:textId="77777777" w:rsidR="00FD0DCD" w:rsidRPr="00E37C5C" w:rsidRDefault="00FD0DCD" w:rsidP="00E1705B">
      <w:pPr>
        <w:spacing w:after="0" w:line="360" w:lineRule="auto"/>
        <w:jc w:val="both"/>
        <w:rPr>
          <w:rFonts w:ascii="AcadNusx" w:hAnsi="AcadNusx"/>
          <w:b/>
        </w:rPr>
      </w:pPr>
    </w:p>
    <w:p w14:paraId="61CFD8F9" w14:textId="6A4EEDB0" w:rsidR="00FD0DCD" w:rsidRPr="00E37C5C" w:rsidRDefault="00FD0DCD" w:rsidP="00E1705B">
      <w:pPr>
        <w:spacing w:after="0" w:line="360" w:lineRule="auto"/>
        <w:jc w:val="both"/>
        <w:rPr>
          <w:rFonts w:ascii="AcadNusx" w:hAnsi="AcadNusx"/>
          <w:b/>
        </w:rPr>
      </w:pPr>
    </w:p>
    <w:p w14:paraId="71017BAF" w14:textId="3101DF35" w:rsidR="00D30223" w:rsidRPr="00E37C5C" w:rsidRDefault="00D30223" w:rsidP="00E1705B">
      <w:pPr>
        <w:spacing w:after="0" w:line="360" w:lineRule="auto"/>
        <w:jc w:val="both"/>
        <w:rPr>
          <w:rFonts w:ascii="AcadNusx" w:hAnsi="AcadNusx"/>
          <w:b/>
        </w:rPr>
      </w:pPr>
    </w:p>
    <w:p w14:paraId="2FDCBC90" w14:textId="2CE5CFA7" w:rsidR="00D30223" w:rsidRDefault="00D30223" w:rsidP="00E1705B">
      <w:pPr>
        <w:spacing w:after="0" w:line="360" w:lineRule="auto"/>
        <w:jc w:val="both"/>
        <w:rPr>
          <w:rFonts w:ascii="AcadNusx" w:hAnsi="AcadNusx"/>
          <w:b/>
        </w:rPr>
      </w:pPr>
    </w:p>
    <w:p w14:paraId="075C1502" w14:textId="555D3EE6" w:rsidR="00356613" w:rsidRDefault="00356613" w:rsidP="00E1705B">
      <w:pPr>
        <w:spacing w:after="0" w:line="360" w:lineRule="auto"/>
        <w:jc w:val="both"/>
        <w:rPr>
          <w:rFonts w:ascii="AcadNusx" w:hAnsi="AcadNusx"/>
          <w:b/>
        </w:rPr>
      </w:pPr>
    </w:p>
    <w:p w14:paraId="7542F00B" w14:textId="7CACFD0F" w:rsidR="00356613" w:rsidRDefault="00356613" w:rsidP="00E1705B">
      <w:pPr>
        <w:spacing w:after="0" w:line="360" w:lineRule="auto"/>
        <w:jc w:val="both"/>
        <w:rPr>
          <w:rFonts w:ascii="AcadNusx" w:hAnsi="AcadNusx"/>
          <w:b/>
        </w:rPr>
      </w:pPr>
    </w:p>
    <w:p w14:paraId="1375262F" w14:textId="2593628B" w:rsidR="00356613" w:rsidRDefault="00356613" w:rsidP="00E1705B">
      <w:pPr>
        <w:spacing w:after="0" w:line="360" w:lineRule="auto"/>
        <w:jc w:val="both"/>
        <w:rPr>
          <w:rFonts w:ascii="AcadNusx" w:hAnsi="AcadNusx"/>
          <w:b/>
        </w:rPr>
      </w:pPr>
    </w:p>
    <w:p w14:paraId="223826B2" w14:textId="77777777" w:rsidR="00356613" w:rsidRPr="00E37C5C" w:rsidRDefault="00356613" w:rsidP="00E1705B">
      <w:pPr>
        <w:spacing w:after="0" w:line="360" w:lineRule="auto"/>
        <w:jc w:val="both"/>
        <w:rPr>
          <w:rFonts w:ascii="AcadNusx" w:hAnsi="AcadNusx"/>
          <w:b/>
        </w:rPr>
      </w:pPr>
    </w:p>
    <w:p w14:paraId="248DF051" w14:textId="53AB9CAF" w:rsidR="00277B37" w:rsidRDefault="00277B37" w:rsidP="00E1705B">
      <w:pPr>
        <w:spacing w:after="0" w:line="360" w:lineRule="auto"/>
        <w:jc w:val="both"/>
        <w:rPr>
          <w:rFonts w:ascii="AcadNusx" w:hAnsi="AcadNusx"/>
          <w:b/>
        </w:rPr>
      </w:pPr>
    </w:p>
    <w:p w14:paraId="79A6C508" w14:textId="3EB342FB" w:rsidR="0070063C" w:rsidRDefault="0070063C" w:rsidP="00E1705B">
      <w:pPr>
        <w:spacing w:after="0" w:line="360" w:lineRule="auto"/>
        <w:jc w:val="both"/>
        <w:rPr>
          <w:rFonts w:ascii="AcadNusx" w:hAnsi="AcadNusx"/>
          <w:b/>
        </w:rPr>
      </w:pPr>
    </w:p>
    <w:p w14:paraId="7E1D7CDC" w14:textId="53E4963C" w:rsidR="0070063C" w:rsidRDefault="0070063C" w:rsidP="00E1705B">
      <w:pPr>
        <w:spacing w:after="0" w:line="360" w:lineRule="auto"/>
        <w:jc w:val="both"/>
        <w:rPr>
          <w:rFonts w:ascii="AcadNusx" w:hAnsi="AcadNusx"/>
          <w:b/>
        </w:rPr>
      </w:pPr>
    </w:p>
    <w:p w14:paraId="03645BEF" w14:textId="29EC5D09" w:rsidR="0070063C" w:rsidRDefault="0070063C" w:rsidP="00E1705B">
      <w:pPr>
        <w:spacing w:after="0" w:line="360" w:lineRule="auto"/>
        <w:jc w:val="both"/>
        <w:rPr>
          <w:rFonts w:ascii="AcadNusx" w:hAnsi="AcadNusx"/>
          <w:b/>
        </w:rPr>
      </w:pPr>
    </w:p>
    <w:p w14:paraId="6BB9ED58" w14:textId="66CBC417" w:rsidR="0070063C" w:rsidRDefault="0070063C" w:rsidP="00E1705B">
      <w:pPr>
        <w:spacing w:after="0" w:line="360" w:lineRule="auto"/>
        <w:jc w:val="both"/>
        <w:rPr>
          <w:rFonts w:ascii="AcadNusx" w:hAnsi="AcadNusx"/>
          <w:b/>
        </w:rPr>
      </w:pPr>
    </w:p>
    <w:p w14:paraId="322EA6DC" w14:textId="4A51DA7D" w:rsidR="00A65FC7" w:rsidRDefault="00A65FC7" w:rsidP="00E1705B">
      <w:pPr>
        <w:spacing w:after="0" w:line="360" w:lineRule="auto"/>
        <w:jc w:val="both"/>
        <w:rPr>
          <w:rFonts w:ascii="AcadNusx" w:hAnsi="AcadNusx"/>
          <w:b/>
        </w:rPr>
      </w:pPr>
    </w:p>
    <w:p w14:paraId="4137D244" w14:textId="77777777" w:rsidR="00A65FC7" w:rsidRDefault="00A65FC7" w:rsidP="00E1705B">
      <w:pPr>
        <w:spacing w:after="0" w:line="360" w:lineRule="auto"/>
        <w:jc w:val="both"/>
        <w:rPr>
          <w:rFonts w:ascii="AcadNusx" w:hAnsi="AcadNusx"/>
          <w:b/>
        </w:rPr>
      </w:pPr>
    </w:p>
    <w:p w14:paraId="48553491" w14:textId="77777777" w:rsidR="0070063C" w:rsidRDefault="0070063C" w:rsidP="00E1705B">
      <w:pPr>
        <w:spacing w:after="0" w:line="360" w:lineRule="auto"/>
        <w:jc w:val="both"/>
        <w:rPr>
          <w:rFonts w:ascii="AcadNusx" w:hAnsi="AcadNusx"/>
          <w:b/>
        </w:rPr>
      </w:pPr>
    </w:p>
    <w:p w14:paraId="72CFC4D2" w14:textId="77777777" w:rsidR="00DB7282" w:rsidRPr="00A810F0" w:rsidRDefault="00DB7282" w:rsidP="00DB7282">
      <w:pPr>
        <w:pStyle w:val="ListParagraph"/>
        <w:spacing w:line="240" w:lineRule="auto"/>
        <w:ind w:left="360"/>
        <w:jc w:val="both"/>
        <w:rPr>
          <w:rFonts w:ascii="Sylfaen" w:hAnsi="Sylfaen"/>
          <w:b/>
          <w:lang w:val="ka-GE"/>
        </w:rPr>
      </w:pPr>
    </w:p>
    <w:p w14:paraId="0C5A5BAC" w14:textId="07D433B1" w:rsidR="00C27890" w:rsidRPr="00C27890" w:rsidRDefault="001B055A" w:rsidP="00E1705B">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22D4CDF1" w14:textId="38B2B540" w:rsidR="008647CD" w:rsidRPr="00191803" w:rsidRDefault="00D30223" w:rsidP="00E1705B">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073F6C">
        <w:rPr>
          <w:rFonts w:ascii="Sylfaen" w:hAnsi="Sylfaen" w:cs="Calibri"/>
          <w:b/>
          <w:lang w:val="ka-GE"/>
        </w:rPr>
        <w:t>კვარცით გამდიდრებული ქვიშის</w:t>
      </w:r>
      <w:r w:rsidR="00191803" w:rsidRPr="00D02E9A">
        <w:rPr>
          <w:rFonts w:ascii="Sylfaen" w:hAnsi="Sylfaen" w:cs="Calibri"/>
          <w:b/>
          <w:lang w:val="ka-GE"/>
        </w:rPr>
        <w:t xml:space="preserve"> </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E1705B">
      <w:pPr>
        <w:spacing w:after="0" w:line="240" w:lineRule="auto"/>
        <w:jc w:val="both"/>
        <w:rPr>
          <w:rFonts w:ascii="Sylfaen" w:hAnsi="Sylfaen" w:cs="Sylfaen"/>
          <w:lang w:val="ka-GE"/>
        </w:rPr>
      </w:pPr>
    </w:p>
    <w:p w14:paraId="74105FD2" w14:textId="23335614" w:rsidR="00C63B87" w:rsidRDefault="00616DE3" w:rsidP="00E1705B">
      <w:pPr>
        <w:spacing w:after="0" w:line="240" w:lineRule="auto"/>
        <w:jc w:val="both"/>
        <w:rPr>
          <w:rFonts w:ascii="Sylfaen" w:hAnsi="Sylfaen" w:cs="Sylfaen"/>
          <w:b/>
          <w:color w:val="FF0000"/>
          <w:u w:val="single"/>
          <w:lang w:val="ka-GE"/>
        </w:rPr>
      </w:pPr>
      <w:r w:rsidRPr="00C63B87">
        <w:rPr>
          <w:rFonts w:ascii="Sylfaen" w:hAnsi="Sylfaen" w:cs="Sylfaen"/>
          <w:b/>
          <w:u w:val="single"/>
          <w:lang w:val="ka-GE"/>
        </w:rPr>
        <w:t>შენიშვნა:</w:t>
      </w:r>
      <w:r w:rsidRPr="00C63B87">
        <w:rPr>
          <w:rFonts w:ascii="Sylfaen" w:hAnsi="Sylfaen" w:cs="Sylfaen"/>
          <w:u w:val="single"/>
          <w:lang w:val="ka-GE"/>
        </w:rPr>
        <w:t xml:space="preserve"> </w:t>
      </w:r>
      <w:r w:rsidR="00440A96" w:rsidRPr="00C63B87">
        <w:rPr>
          <w:rFonts w:ascii="Sylfaen" w:hAnsi="Sylfaen" w:cs="Sylfaen"/>
          <w:b/>
          <w:u w:val="single"/>
          <w:lang w:val="ka-GE"/>
        </w:rPr>
        <w:t xml:space="preserve">სისტემაში დაფიქსირებული ფასი უნდა იყოს </w:t>
      </w:r>
      <w:r w:rsidR="00A65FC7" w:rsidRPr="00C63B87">
        <w:rPr>
          <w:rFonts w:ascii="Sylfaen" w:hAnsi="Sylfaen" w:cs="Sylfaen"/>
          <w:b/>
          <w:u w:val="single"/>
          <w:lang w:val="ka-GE"/>
        </w:rPr>
        <w:t>GWP</w:t>
      </w:r>
      <w:r w:rsidR="00440A96" w:rsidRPr="00C63B87">
        <w:rPr>
          <w:rFonts w:ascii="Sylfaen" w:hAnsi="Sylfaen" w:cs="Sylfaen"/>
          <w:b/>
          <w:u w:val="single"/>
          <w:lang w:val="ka-GE"/>
        </w:rPr>
        <w:t xml:space="preserve">-ის </w:t>
      </w:r>
      <w:r w:rsidR="00C63B87" w:rsidRPr="00C63B87">
        <w:rPr>
          <w:rFonts w:ascii="Sylfaen" w:hAnsi="Sylfaen" w:cs="Sylfaen"/>
          <w:b/>
          <w:u w:val="single"/>
          <w:lang w:val="ka-GE"/>
        </w:rPr>
        <w:t>სატუმბ</w:t>
      </w:r>
      <w:r w:rsidR="00AA411D">
        <w:rPr>
          <w:rFonts w:ascii="Sylfaen" w:hAnsi="Sylfaen" w:cs="Sylfaen"/>
          <w:b/>
          <w:u w:val="single"/>
          <w:lang w:val="ka-GE"/>
        </w:rPr>
        <w:t>ო</w:t>
      </w:r>
      <w:r w:rsidR="00C63B87" w:rsidRPr="00C63B87">
        <w:rPr>
          <w:rFonts w:ascii="Sylfaen" w:hAnsi="Sylfaen" w:cs="Sylfaen"/>
          <w:b/>
          <w:u w:val="single"/>
          <w:lang w:val="ka-GE"/>
        </w:rPr>
        <w:t xml:space="preserve"> სადგურებში ტ</w:t>
      </w:r>
      <w:r w:rsidR="00232E4E">
        <w:rPr>
          <w:rFonts w:ascii="Sylfaen" w:hAnsi="Sylfaen" w:cs="Sylfaen"/>
          <w:b/>
          <w:u w:val="single"/>
          <w:lang w:val="ka-GE"/>
        </w:rPr>
        <w:t>რანსპორტირების გათვალისწინებით.</w:t>
      </w:r>
    </w:p>
    <w:p w14:paraId="326DBADD" w14:textId="77777777" w:rsidR="00AA411D" w:rsidRPr="00C63B87" w:rsidRDefault="00AA411D" w:rsidP="00E1705B">
      <w:pPr>
        <w:spacing w:after="0" w:line="240" w:lineRule="auto"/>
        <w:jc w:val="both"/>
        <w:rPr>
          <w:rFonts w:ascii="Sylfaen" w:hAnsi="Sylfaen" w:cs="Sylfaen"/>
          <w:b/>
          <w:u w:val="single"/>
          <w:lang w:val="ka-GE"/>
        </w:rPr>
      </w:pPr>
    </w:p>
    <w:p w14:paraId="154055E9" w14:textId="73233864" w:rsidR="00C63B87" w:rsidRPr="00AA411D" w:rsidRDefault="00C63B87" w:rsidP="00E1705B">
      <w:pPr>
        <w:spacing w:after="0" w:line="240" w:lineRule="auto"/>
        <w:jc w:val="both"/>
        <w:rPr>
          <w:rFonts w:ascii="Sylfaen" w:hAnsi="Sylfaen" w:cs="Sylfaen"/>
          <w:b/>
          <w:lang w:val="ka-GE"/>
        </w:rPr>
      </w:pPr>
      <w:r w:rsidRPr="00AA411D">
        <w:rPr>
          <w:rFonts w:ascii="Sylfaen" w:hAnsi="Sylfaen" w:cs="Sylfaen"/>
          <w:b/>
          <w:lang w:val="ka-GE"/>
        </w:rPr>
        <w:t xml:space="preserve">საქონლის მიწოდება უნდა განხორციელდეს შემდეგ მისამართებზე: </w:t>
      </w:r>
    </w:p>
    <w:p w14:paraId="1F378B56" w14:textId="77777777" w:rsidR="009D5332" w:rsidRPr="009D5332" w:rsidRDefault="009D5332" w:rsidP="009D5332">
      <w:pPr>
        <w:numPr>
          <w:ilvl w:val="0"/>
          <w:numId w:val="38"/>
        </w:numPr>
        <w:spacing w:before="100" w:beforeAutospacing="1" w:after="100" w:afterAutospacing="1" w:line="240" w:lineRule="auto"/>
        <w:rPr>
          <w:rFonts w:ascii="Times New Roman" w:hAnsi="Times New Roman"/>
          <w:color w:val="000000"/>
          <w:sz w:val="24"/>
          <w:szCs w:val="24"/>
        </w:rPr>
      </w:pPr>
      <w:r w:rsidRPr="009D5332">
        <w:rPr>
          <w:rFonts w:ascii="Helvetica" w:eastAsia="Helvetica" w:hAnsi="Helvetica" w:cs="Helvetica"/>
          <w:color w:val="000000"/>
          <w:sz w:val="24"/>
          <w:szCs w:val="24"/>
        </w:rPr>
        <w:t>ქ</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თბილისი</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შანავას</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ქ</w:t>
      </w:r>
      <w:r w:rsidRPr="009D5332">
        <w:rPr>
          <w:rFonts w:ascii="Times New Roman" w:hAnsi="Times New Roman"/>
          <w:color w:val="000000"/>
          <w:sz w:val="24"/>
          <w:szCs w:val="24"/>
        </w:rPr>
        <w:t>. N14 (</w:t>
      </w:r>
      <w:r w:rsidRPr="009D5332">
        <w:rPr>
          <w:rFonts w:ascii="Helvetica" w:eastAsia="Helvetica" w:hAnsi="Helvetica" w:cs="Helvetica"/>
          <w:color w:val="000000"/>
          <w:sz w:val="24"/>
          <w:szCs w:val="24"/>
        </w:rPr>
        <w:t>ღრმაღელე</w:t>
      </w:r>
      <w:r w:rsidRPr="009D5332">
        <w:rPr>
          <w:rFonts w:ascii="Times New Roman" w:hAnsi="Times New Roman"/>
          <w:color w:val="000000"/>
          <w:sz w:val="24"/>
          <w:szCs w:val="24"/>
        </w:rPr>
        <w:t xml:space="preserve">) – 400 </w:t>
      </w:r>
      <w:r w:rsidRPr="009D5332">
        <w:rPr>
          <w:rFonts w:ascii="Helvetica" w:eastAsia="Helvetica" w:hAnsi="Helvetica" w:cs="Helvetica"/>
          <w:color w:val="000000"/>
          <w:sz w:val="24"/>
          <w:szCs w:val="24"/>
        </w:rPr>
        <w:t>კუბური</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მეტრი</w:t>
      </w:r>
      <w:r w:rsidRPr="009D5332">
        <w:rPr>
          <w:rFonts w:ascii="Times New Roman" w:hAnsi="Times New Roman"/>
          <w:color w:val="000000"/>
          <w:sz w:val="24"/>
          <w:szCs w:val="24"/>
        </w:rPr>
        <w:t>;</w:t>
      </w:r>
    </w:p>
    <w:p w14:paraId="0353AF42" w14:textId="7397D0D2" w:rsidR="001B055A" w:rsidRPr="009D5332" w:rsidRDefault="009D5332" w:rsidP="009D5332">
      <w:pPr>
        <w:numPr>
          <w:ilvl w:val="0"/>
          <w:numId w:val="38"/>
        </w:numPr>
        <w:spacing w:before="100" w:beforeAutospacing="1" w:after="100" w:afterAutospacing="1" w:line="240" w:lineRule="auto"/>
        <w:rPr>
          <w:rFonts w:ascii="Times New Roman" w:hAnsi="Times New Roman"/>
          <w:color w:val="000000"/>
          <w:sz w:val="24"/>
          <w:szCs w:val="24"/>
        </w:rPr>
      </w:pPr>
      <w:r w:rsidRPr="009D5332">
        <w:rPr>
          <w:rFonts w:ascii="Helvetica" w:eastAsia="Helvetica" w:hAnsi="Helvetica" w:cs="Helvetica"/>
          <w:color w:val="000000"/>
          <w:sz w:val="24"/>
          <w:szCs w:val="24"/>
        </w:rPr>
        <w:t>ქ</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თბილისი</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გახოკიძის</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ქ</w:t>
      </w:r>
      <w:r w:rsidRPr="009D5332">
        <w:rPr>
          <w:rFonts w:ascii="Times New Roman" w:hAnsi="Times New Roman"/>
          <w:color w:val="000000"/>
          <w:sz w:val="24"/>
          <w:szCs w:val="24"/>
        </w:rPr>
        <w:t>. N163 (</w:t>
      </w:r>
      <w:r w:rsidRPr="009D5332">
        <w:rPr>
          <w:rFonts w:ascii="Helvetica" w:eastAsia="Helvetica" w:hAnsi="Helvetica" w:cs="Helvetica"/>
          <w:color w:val="000000"/>
          <w:sz w:val="24"/>
          <w:szCs w:val="24"/>
        </w:rPr>
        <w:t>სამგორი</w:t>
      </w:r>
      <w:r w:rsidRPr="009D5332">
        <w:rPr>
          <w:rFonts w:ascii="Times New Roman" w:hAnsi="Times New Roman"/>
          <w:color w:val="000000"/>
          <w:sz w:val="24"/>
          <w:szCs w:val="24"/>
        </w:rPr>
        <w:t xml:space="preserve">)- 200 </w:t>
      </w:r>
      <w:r w:rsidRPr="009D5332">
        <w:rPr>
          <w:rFonts w:ascii="Helvetica" w:eastAsia="Helvetica" w:hAnsi="Helvetica" w:cs="Helvetica"/>
          <w:color w:val="000000"/>
          <w:sz w:val="24"/>
          <w:szCs w:val="24"/>
        </w:rPr>
        <w:t>კუბური</w:t>
      </w:r>
      <w:r w:rsidRPr="009D5332">
        <w:rPr>
          <w:rFonts w:ascii="Times New Roman" w:hAnsi="Times New Roman"/>
          <w:color w:val="000000"/>
          <w:sz w:val="24"/>
          <w:szCs w:val="24"/>
        </w:rPr>
        <w:t xml:space="preserve"> </w:t>
      </w:r>
      <w:r w:rsidRPr="009D5332">
        <w:rPr>
          <w:rFonts w:ascii="Helvetica" w:eastAsia="Helvetica" w:hAnsi="Helvetica" w:cs="Helvetica"/>
          <w:color w:val="000000"/>
          <w:sz w:val="24"/>
          <w:szCs w:val="24"/>
        </w:rPr>
        <w:t>მეტრი</w:t>
      </w:r>
      <w:r w:rsidRPr="009D5332">
        <w:rPr>
          <w:rFonts w:ascii="Times New Roman" w:hAnsi="Times New Roman"/>
          <w:color w:val="000000"/>
          <w:sz w:val="24"/>
          <w:szCs w:val="24"/>
        </w:rPr>
        <w:t>.</w:t>
      </w:r>
      <w:bookmarkStart w:id="0" w:name="_GoBack"/>
      <w:bookmarkEnd w:id="0"/>
    </w:p>
    <w:p w14:paraId="42C81158" w14:textId="302B96E8" w:rsidR="001B055A" w:rsidRPr="00E37C5C" w:rsidRDefault="000353F8" w:rsidP="00E1705B">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E1705B">
      <w:pPr>
        <w:spacing w:after="0" w:line="240" w:lineRule="auto"/>
        <w:jc w:val="both"/>
        <w:rPr>
          <w:rFonts w:ascii="Sylfaen" w:hAnsi="Sylfaen" w:cs="Sylfaen"/>
          <w:lang w:val="ka-GE"/>
        </w:rPr>
      </w:pPr>
    </w:p>
    <w:p w14:paraId="036008C2" w14:textId="1EF54445" w:rsidR="000353F8" w:rsidRPr="00D7323D" w:rsidRDefault="007D28E1" w:rsidP="00E1705B">
      <w:pPr>
        <w:spacing w:after="0" w:line="240" w:lineRule="auto"/>
        <w:jc w:val="both"/>
        <w:rPr>
          <w:rFonts w:ascii="Sylfaen" w:hAnsi="Sylfaen" w:cs="Sylfaen"/>
          <w:b/>
          <w:bCs/>
          <w:lang w:val="ka-GE"/>
        </w:rPr>
      </w:pPr>
      <w:r>
        <w:rPr>
          <w:rFonts w:ascii="Sylfaen" w:hAnsi="Sylfaen" w:cs="Sylfaen"/>
          <w:lang w:val="ka-GE"/>
        </w:rPr>
        <w:t>მასალ</w:t>
      </w:r>
      <w:r w:rsidR="000F2607">
        <w:rPr>
          <w:rFonts w:ascii="Sylfaen" w:hAnsi="Sylfaen" w:cs="Sylfaen"/>
          <w:lang w:val="ka-GE"/>
        </w:rPr>
        <w:t>ი</w:t>
      </w:r>
      <w:r w:rsidR="007F3494">
        <w:rPr>
          <w:rFonts w:ascii="Sylfaen" w:hAnsi="Sylfaen" w:cs="Sylfaen"/>
          <w:lang w:val="ka-GE"/>
        </w:rPr>
        <w:t>ს</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w:t>
      </w:r>
      <w:r w:rsidR="00D7323D">
        <w:rPr>
          <w:rFonts w:ascii="Sylfaen" w:hAnsi="Sylfaen" w:cs="Sylfaen"/>
          <w:lang w:val="ka-GE"/>
        </w:rPr>
        <w:t xml:space="preserve">მოცემული მოცულობებისა და </w:t>
      </w:r>
      <w:r w:rsidR="00232E4E">
        <w:rPr>
          <w:rFonts w:ascii="Sylfaen" w:hAnsi="Sylfaen" w:cs="Sylfaen"/>
          <w:lang w:val="ka-GE"/>
        </w:rPr>
        <w:t xml:space="preserve">დანართ N2-ში მოცემული </w:t>
      </w:r>
      <w:r w:rsidR="00D7323D">
        <w:rPr>
          <w:rFonts w:ascii="Sylfaen" w:hAnsi="Sylfaen" w:cs="Sylfaen"/>
          <w:lang w:val="ka-GE"/>
        </w:rPr>
        <w:t>სპეციფიკაციის შესაბამისად.</w:t>
      </w:r>
    </w:p>
    <w:p w14:paraId="259E8C89" w14:textId="07B97F12" w:rsidR="006D51FE" w:rsidRPr="00073F6C" w:rsidRDefault="006D51FE" w:rsidP="00E1705B">
      <w:pPr>
        <w:spacing w:after="0" w:line="240" w:lineRule="auto"/>
        <w:jc w:val="both"/>
        <w:rPr>
          <w:rFonts w:ascii="Sylfaen" w:hAnsi="Sylfaen" w:cs="Sylfaen"/>
          <w:b/>
          <w:bCs/>
          <w:lang w:val="ka-GE"/>
        </w:rPr>
      </w:pPr>
    </w:p>
    <w:p w14:paraId="24311423" w14:textId="7C4B683D" w:rsidR="00387591" w:rsidRPr="00E37C5C" w:rsidRDefault="00950D10" w:rsidP="00042A04">
      <w:pPr>
        <w:spacing w:after="0"/>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42044AB1" w:rsidR="00D527CB" w:rsidRDefault="00D527CB" w:rsidP="00042A04">
      <w:pPr>
        <w:spacing w:after="0"/>
        <w:jc w:val="both"/>
        <w:rPr>
          <w:rFonts w:ascii="Sylfaen" w:hAnsi="Sylfaen" w:cs="Sylfaen"/>
          <w:color w:val="222222"/>
          <w:shd w:val="clear" w:color="auto" w:fill="FFFFFF"/>
        </w:rPr>
      </w:pPr>
      <w:r w:rsidRPr="00073F6C">
        <w:rPr>
          <w:rFonts w:ascii="Sylfaen" w:hAnsi="Sylfaen" w:cs="Sylfaen"/>
          <w:color w:val="222222"/>
          <w:shd w:val="clear" w:color="auto" w:fill="FFFFFF"/>
          <w:lang w:val="ka-GE"/>
        </w:rPr>
        <w:t>პრეტენდენტმა</w:t>
      </w:r>
      <w:r w:rsidRPr="00073F6C">
        <w:rPr>
          <w:rFonts w:ascii="Verdana" w:hAnsi="Verdana"/>
          <w:color w:val="222222"/>
          <w:shd w:val="clear" w:color="auto" w:fill="FFFFFF"/>
          <w:lang w:val="ka-GE"/>
        </w:rPr>
        <w:t xml:space="preserve"> </w:t>
      </w:r>
      <w:r w:rsidRPr="00073F6C">
        <w:rPr>
          <w:rFonts w:ascii="Sylfaen" w:hAnsi="Sylfaen" w:cs="Sylfaen"/>
          <w:color w:val="222222"/>
          <w:shd w:val="clear" w:color="auto" w:fill="FFFFFF"/>
          <w:lang w:val="ka-GE"/>
        </w:rPr>
        <w:t>უნდა</w:t>
      </w:r>
      <w:r w:rsidRPr="00073F6C">
        <w:rPr>
          <w:rFonts w:ascii="Verdana" w:hAnsi="Verdana"/>
          <w:color w:val="222222"/>
          <w:shd w:val="clear" w:color="auto" w:fill="FFFFFF"/>
          <w:lang w:val="ka-GE"/>
        </w:rPr>
        <w:t xml:space="preserve"> </w:t>
      </w:r>
      <w:r w:rsidRPr="00073F6C">
        <w:rPr>
          <w:rFonts w:ascii="Sylfaen" w:hAnsi="Sylfaen" w:cs="Sylfaen"/>
          <w:color w:val="222222"/>
          <w:shd w:val="clear" w:color="auto" w:fill="FFFFFF"/>
          <w:lang w:val="ka-GE"/>
        </w:rPr>
        <w:t>წარმოადგინოს</w:t>
      </w:r>
      <w:r w:rsidRPr="00073F6C">
        <w:rPr>
          <w:rFonts w:ascii="Verdana" w:hAnsi="Verdana"/>
          <w:color w:val="222222"/>
          <w:shd w:val="clear" w:color="auto" w:fill="FFFFFF"/>
          <w:lang w:val="ka-GE"/>
        </w:rPr>
        <w:t xml:space="preserve"> </w:t>
      </w:r>
      <w:r w:rsidRPr="00073F6C">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AA411D">
        <w:rPr>
          <w:rFonts w:ascii="Sylfaen" w:hAnsi="Sylfaen" w:cs="Sylfaen"/>
          <w:color w:val="222222"/>
          <w:shd w:val="clear" w:color="auto" w:fill="FFFFFF"/>
          <w:lang w:val="ka-GE"/>
        </w:rPr>
        <w:t xml:space="preserve">. </w:t>
      </w:r>
      <w:r w:rsidR="00AA411D" w:rsidRPr="00AA411D">
        <w:rPr>
          <w:rFonts w:ascii="Sylfaen" w:hAnsi="Sylfaen" w:cs="Sylfaen"/>
          <w:color w:val="222222"/>
          <w:shd w:val="clear" w:color="auto" w:fill="FFFFFF"/>
          <w:lang w:val="ka-GE"/>
        </w:rPr>
        <w:t xml:space="preserve">ფასი წარმოდგენილი უნდა იყოს დღგ-ს ჩათვლით ასეთის არსებობის შემთხვევაში, თბილისში </w:t>
      </w:r>
      <w:r w:rsidR="00AA411D">
        <w:rPr>
          <w:rFonts w:ascii="Sylfaen" w:hAnsi="Sylfaen" w:cs="Sylfaen"/>
          <w:color w:val="222222"/>
          <w:shd w:val="clear" w:color="auto" w:fill="FFFFFF"/>
          <w:lang w:val="ka-GE"/>
        </w:rPr>
        <w:t>შემსყიდველის</w:t>
      </w:r>
      <w:r w:rsidR="00AA411D" w:rsidRPr="00AA411D">
        <w:rPr>
          <w:rFonts w:ascii="Sylfaen" w:hAnsi="Sylfaen" w:cs="Sylfaen"/>
          <w:color w:val="222222"/>
          <w:shd w:val="clear" w:color="auto" w:fill="FFFFFF"/>
          <w:lang w:val="ka-GE"/>
        </w:rPr>
        <w:t xml:space="preserve"> </w:t>
      </w:r>
      <w:r w:rsidR="00AA411D">
        <w:rPr>
          <w:rFonts w:ascii="Sylfaen" w:hAnsi="Sylfaen" w:cs="Sylfaen"/>
          <w:color w:val="222222"/>
          <w:shd w:val="clear" w:color="auto" w:fill="FFFFFF"/>
          <w:lang w:val="ka-GE"/>
        </w:rPr>
        <w:t xml:space="preserve">მიერ მითითებული მისამართზე, </w:t>
      </w:r>
      <w:r w:rsidR="00AA411D" w:rsidRPr="00AA411D">
        <w:rPr>
          <w:rFonts w:ascii="Sylfaen" w:hAnsi="Sylfaen" w:cs="Sylfaen"/>
          <w:color w:val="222222"/>
          <w:shd w:val="clear" w:color="auto" w:fill="FFFFFF"/>
          <w:lang w:val="ka-GE"/>
        </w:rPr>
        <w:t>ტრანსპორტირების გათვალისწინებით</w:t>
      </w:r>
      <w:r w:rsidR="00AA411D" w:rsidRPr="00AA411D">
        <w:rPr>
          <w:rFonts w:ascii="Sylfaen" w:hAnsi="Sylfaen" w:cs="Sylfaen"/>
          <w:color w:val="222222"/>
          <w:shd w:val="clear" w:color="auto" w:fill="FFFFFF"/>
        </w:rPr>
        <w:t xml:space="preserve">.  </w:t>
      </w:r>
    </w:p>
    <w:p w14:paraId="39B25014" w14:textId="77777777" w:rsidR="00042A04" w:rsidRPr="00E37C5C" w:rsidRDefault="00042A04" w:rsidP="00042A04">
      <w:pPr>
        <w:spacing w:after="0"/>
        <w:jc w:val="both"/>
        <w:rPr>
          <w:rFonts w:ascii="Sylfaen" w:hAnsi="Sylfaen" w:cs="Sylfaen"/>
          <w:b/>
          <w:lang w:val="ka-GE"/>
        </w:rPr>
      </w:pPr>
    </w:p>
    <w:p w14:paraId="5FEF6B21" w14:textId="23F26431" w:rsidR="008C04FA" w:rsidRPr="00E37C5C" w:rsidRDefault="00387591" w:rsidP="00042A04">
      <w:pPr>
        <w:spacing w:after="0"/>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ვადა</w:t>
      </w:r>
    </w:p>
    <w:p w14:paraId="5E41EE08" w14:textId="53A381A3" w:rsidR="00042A04" w:rsidRDefault="00AA411D" w:rsidP="00042A04">
      <w:pPr>
        <w:spacing w:after="0"/>
        <w:jc w:val="both"/>
        <w:rPr>
          <w:rFonts w:ascii="Sylfaen" w:hAnsi="Sylfaen" w:cs="Sylfaen"/>
          <w:lang w:val="ka-GE"/>
        </w:rPr>
      </w:pPr>
      <w:r>
        <w:rPr>
          <w:rFonts w:ascii="Sylfaen" w:hAnsi="Sylfaen" w:cs="Sylfaen"/>
          <w:lang w:val="ka-GE"/>
        </w:rPr>
        <w:t xml:space="preserve">საქონლის მიწოდება უნდა განხორციელდეს  </w:t>
      </w:r>
      <w:r w:rsidR="00324757">
        <w:rPr>
          <w:rFonts w:ascii="Sylfaen" w:hAnsi="Sylfaen" w:cs="Sylfaen"/>
          <w:lang w:val="ka-GE"/>
        </w:rPr>
        <w:t xml:space="preserve">ხელშეკრულების გაფორმებიდან </w:t>
      </w:r>
      <w:r w:rsidR="00042A04">
        <w:rPr>
          <w:rFonts w:ascii="Sylfaen" w:hAnsi="Sylfaen" w:cs="Sylfaen"/>
        </w:rPr>
        <w:t>2</w:t>
      </w:r>
      <w:r w:rsidR="00042A04">
        <w:rPr>
          <w:rFonts w:ascii="Sylfaen" w:hAnsi="Sylfaen" w:cs="Sylfaen"/>
          <w:lang w:val="ka-GE"/>
        </w:rPr>
        <w:t xml:space="preserve"> კვირის განმავლობაში წინამდებარე დოკუმენტის 1.1 პუნქტში მითითებულ მისამართებზე და ამავე პუნქტში განსაზღვრული რაოდენობით.</w:t>
      </w:r>
      <w:r w:rsidR="00D7323D">
        <w:rPr>
          <w:rFonts w:ascii="Sylfaen" w:hAnsi="Sylfaen" w:cs="Sylfaen"/>
          <w:lang w:val="ka-GE"/>
        </w:rPr>
        <w:t xml:space="preserve"> პრეტენდენტმა უნდა გაითვალისწინოს, რომ შესასყიდი საქონლის მიწოდება წინასწარ უნდა შეთანხმდეს შემსყიდველთან. </w:t>
      </w:r>
    </w:p>
    <w:p w14:paraId="64F111F8" w14:textId="77777777" w:rsidR="00042A04" w:rsidRDefault="00042A04" w:rsidP="00042A04">
      <w:pPr>
        <w:spacing w:after="0"/>
        <w:jc w:val="both"/>
        <w:rPr>
          <w:rFonts w:ascii="Sylfaen" w:hAnsi="Sylfaen" w:cs="Sylfaen"/>
          <w:lang w:val="ka-GE"/>
        </w:rPr>
      </w:pPr>
    </w:p>
    <w:p w14:paraId="267D4EF8" w14:textId="2950B12A" w:rsidR="00CF7A57" w:rsidRPr="00073F6C" w:rsidRDefault="00E90A78" w:rsidP="00E1705B">
      <w:pPr>
        <w:spacing w:after="0" w:line="240" w:lineRule="auto"/>
        <w:jc w:val="both"/>
        <w:rPr>
          <w:rFonts w:ascii="Sylfaen" w:hAnsi="Sylfaen"/>
          <w:lang w:val="ka-GE"/>
        </w:rPr>
      </w:pPr>
      <w:r>
        <w:rPr>
          <w:rFonts w:ascii="Sylfaen" w:hAnsi="Sylfaen"/>
          <w:b/>
          <w:lang w:val="ka-GE"/>
        </w:rPr>
        <w:t>1.6</w:t>
      </w:r>
      <w:r w:rsidR="00CF7A57" w:rsidRPr="00073F6C">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E1705B">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073F6C">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073F6C">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073F6C" w:rsidRDefault="003D3C66" w:rsidP="00E1705B">
      <w:pPr>
        <w:spacing w:after="0" w:line="240" w:lineRule="auto"/>
        <w:jc w:val="both"/>
        <w:rPr>
          <w:rFonts w:ascii="Sylfaen" w:hAnsi="Sylfaen"/>
          <w:lang w:val="ka-GE"/>
        </w:rPr>
      </w:pPr>
    </w:p>
    <w:p w14:paraId="13DB52CE" w14:textId="7D01A013" w:rsidR="00D7323D" w:rsidRPr="00D7323D" w:rsidRDefault="003D3C66" w:rsidP="00D7323D">
      <w:pPr>
        <w:spacing w:after="0" w:line="240" w:lineRule="auto"/>
        <w:jc w:val="both"/>
        <w:rPr>
          <w:rFonts w:ascii="Sylfaen" w:hAnsi="Sylfaen" w:cs="Sylfaen"/>
          <w:b/>
          <w:bCs/>
        </w:rPr>
      </w:pPr>
      <w:r w:rsidRPr="009B3D08">
        <w:rPr>
          <w:rFonts w:ascii="Sylfaen" w:hAnsi="Sylfaen"/>
          <w:lang w:val="ka-GE"/>
        </w:rPr>
        <w:t>1</w:t>
      </w:r>
      <w:r w:rsidRPr="009B3D08">
        <w:rPr>
          <w:rFonts w:ascii="Sylfaen" w:hAnsi="Sylfaen" w:cs="Sylfaen"/>
          <w:b/>
          <w:bCs/>
          <w:lang w:val="ka-GE"/>
        </w:rPr>
        <w:t xml:space="preserve">.7 </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r w:rsidR="00D7323D" w:rsidRPr="00D7323D">
        <w:rPr>
          <w:rFonts w:ascii="Sylfaen" w:hAnsi="Sylfaen" w:cs="Sylfaen"/>
          <w:b/>
          <w:bCs/>
        </w:rPr>
        <w:t>მოთხოვნა შესყიდვის ობიექტის ნიმუშის  შესახებ</w:t>
      </w:r>
    </w:p>
    <w:p w14:paraId="60046287" w14:textId="08773F16" w:rsidR="00D7323D" w:rsidRPr="00D7323D" w:rsidRDefault="00AF09AB" w:rsidP="00D7323D">
      <w:pPr>
        <w:spacing w:after="0" w:line="240" w:lineRule="auto"/>
        <w:jc w:val="both"/>
        <w:rPr>
          <w:rFonts w:ascii="Sylfaen" w:hAnsi="Sylfaen" w:cs="Sylfaen"/>
          <w:bCs/>
          <w:lang w:val="ka-GE"/>
        </w:rPr>
      </w:pPr>
      <w:r>
        <w:rPr>
          <w:rFonts w:ascii="Sylfaen" w:hAnsi="Sylfaen" w:cs="Sylfaen"/>
          <w:bCs/>
          <w:lang w:val="ka-GE"/>
        </w:rPr>
        <w:lastRenderedPageBreak/>
        <w:t xml:space="preserve">ტენდერის მსვლელობისას, </w:t>
      </w:r>
      <w:r w:rsidR="00D7323D" w:rsidRPr="00D7323D">
        <w:rPr>
          <w:rFonts w:ascii="Sylfaen" w:hAnsi="Sylfaen" w:cs="Sylfaen"/>
          <w:bCs/>
          <w:lang w:val="ka-GE"/>
        </w:rPr>
        <w:t xml:space="preserve">პრეტენდენტი ვალდებულია უსასყიდლოდ მიაწოდოს შემსყიდველს შემოთავაზებული საქონლის ნიმუში ტესტირებისათვის - </w:t>
      </w:r>
      <w:r w:rsidR="00D7323D">
        <w:rPr>
          <w:rFonts w:ascii="Sylfaen" w:hAnsi="Sylfaen" w:cs="Sylfaen"/>
          <w:bCs/>
          <w:lang w:val="ka-GE"/>
        </w:rPr>
        <w:t>5 კილომდე</w:t>
      </w:r>
      <w:r>
        <w:rPr>
          <w:rFonts w:ascii="Sylfaen" w:hAnsi="Sylfaen" w:cs="Sylfaen"/>
          <w:bCs/>
          <w:lang w:val="ka-GE"/>
        </w:rPr>
        <w:t xml:space="preserve"> ოდენობით. </w:t>
      </w:r>
      <w:r w:rsidR="009E37A0">
        <w:rPr>
          <w:rFonts w:ascii="Sylfaen" w:hAnsi="Sylfaen" w:cs="Sylfaen"/>
          <w:bCs/>
          <w:lang w:val="ka-GE"/>
        </w:rPr>
        <w:t xml:space="preserve">პრეტენდენტს შეუძლია რამდენიმე ნიმუშის წარდგენა. </w:t>
      </w:r>
    </w:p>
    <w:p w14:paraId="2344D001" w14:textId="77777777" w:rsidR="00D7323D" w:rsidRPr="00D7323D" w:rsidRDefault="00D7323D" w:rsidP="00D7323D">
      <w:pPr>
        <w:spacing w:after="0" w:line="240" w:lineRule="auto"/>
        <w:jc w:val="both"/>
        <w:rPr>
          <w:rFonts w:ascii="Sylfaen" w:hAnsi="Sylfaen" w:cs="Sylfaen"/>
          <w:bCs/>
          <w:lang w:val="ka-GE"/>
        </w:rPr>
      </w:pPr>
    </w:p>
    <w:p w14:paraId="1D2DAFA4" w14:textId="77777777" w:rsidR="00D7323D" w:rsidRP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t>ნიმუშის იდენტიფიცირება და სატესტოდ ჩაბარება:</w:t>
      </w:r>
    </w:p>
    <w:p w14:paraId="7CB7DC4C" w14:textId="77777777" w:rsidR="00D7323D" w:rsidRPr="00D7323D" w:rsidRDefault="00D7323D" w:rsidP="00D7323D">
      <w:pPr>
        <w:numPr>
          <w:ilvl w:val="0"/>
          <w:numId w:val="37"/>
        </w:numPr>
        <w:spacing w:after="0" w:line="240" w:lineRule="auto"/>
        <w:jc w:val="both"/>
        <w:rPr>
          <w:rFonts w:ascii="Sylfaen" w:hAnsi="Sylfaen" w:cs="Sylfaen"/>
          <w:bCs/>
          <w:lang w:val="ka-GE"/>
        </w:rPr>
      </w:pPr>
      <w:r w:rsidRPr="00D7323D">
        <w:rPr>
          <w:rFonts w:ascii="Sylfaen" w:hAnsi="Sylfaen" w:cs="Sylfaen"/>
          <w:bCs/>
          <w:lang w:val="ka-GE"/>
        </w:rPr>
        <w:t xml:space="preserve">ნიმუშების მიწოდება მოხდება </w:t>
      </w:r>
    </w:p>
    <w:p w14:paraId="348B58E1" w14:textId="06B2EBB9" w:rsidR="00D7323D" w:rsidRP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t xml:space="preserve">მისამართზე: </w:t>
      </w:r>
      <w:r w:rsidR="00AF09AB">
        <w:rPr>
          <w:rFonts w:ascii="Sylfaen" w:hAnsi="Sylfaen" w:cs="Sylfaen"/>
          <w:bCs/>
          <w:lang w:val="ka-GE"/>
        </w:rPr>
        <w:t>ქ. თბილისი, მედეა ( მზია) ჯუღელის N10;</w:t>
      </w:r>
    </w:p>
    <w:p w14:paraId="60DD8096" w14:textId="63728665" w:rsidR="00D7323D" w:rsidRP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t xml:space="preserve">საკონტაქტო პირი: </w:t>
      </w:r>
      <w:r w:rsidR="00AF09AB">
        <w:rPr>
          <w:rFonts w:ascii="Sylfaen" w:hAnsi="Sylfaen" w:cs="Sylfaen"/>
          <w:bCs/>
          <w:lang w:val="ka-GE"/>
        </w:rPr>
        <w:t>ნინო კობერიძე</w:t>
      </w:r>
    </w:p>
    <w:p w14:paraId="2C9AD3F5" w14:textId="5771F006" w:rsidR="00D7323D" w:rsidRP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t xml:space="preserve">საკონტაქტო ნომერი: </w:t>
      </w:r>
      <w:r w:rsidR="00AF09AB">
        <w:rPr>
          <w:rFonts w:ascii="Sylfaen" w:hAnsi="Sylfaen" w:cs="Sylfaen"/>
          <w:bCs/>
          <w:lang w:val="ka-GE"/>
        </w:rPr>
        <w:t>555 68 93 98</w:t>
      </w:r>
    </w:p>
    <w:p w14:paraId="4AC23332" w14:textId="60CE8928" w:rsid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t xml:space="preserve">ზუსტი მისამართის და ნიმუშის ჩაბარების ზუსტი დროის დასადასტურებლად გთხოვთ დაუკავშირდეთ </w:t>
      </w:r>
      <w:r w:rsidR="00AF09AB">
        <w:rPr>
          <w:rFonts w:ascii="Sylfaen" w:hAnsi="Sylfaen" w:cs="Sylfaen"/>
          <w:bCs/>
          <w:lang w:val="ka-GE"/>
        </w:rPr>
        <w:t xml:space="preserve">ნინო კობერიძეს </w:t>
      </w:r>
      <w:r w:rsidRPr="00D7323D">
        <w:rPr>
          <w:rFonts w:ascii="Sylfaen" w:hAnsi="Sylfaen" w:cs="Sylfaen"/>
          <w:bCs/>
          <w:lang w:val="ka-GE"/>
        </w:rPr>
        <w:t xml:space="preserve">მითითებულ ნომერზე. </w:t>
      </w:r>
    </w:p>
    <w:p w14:paraId="41A281A1" w14:textId="77777777" w:rsidR="00AF09AB" w:rsidRPr="00D7323D" w:rsidRDefault="00AF09AB" w:rsidP="00D7323D">
      <w:pPr>
        <w:spacing w:after="0" w:line="240" w:lineRule="auto"/>
        <w:jc w:val="both"/>
        <w:rPr>
          <w:rFonts w:ascii="Sylfaen" w:hAnsi="Sylfaen" w:cs="Sylfaen"/>
          <w:bCs/>
          <w:lang w:val="ka-GE"/>
        </w:rPr>
      </w:pPr>
    </w:p>
    <w:p w14:paraId="6A1665CB" w14:textId="31B0E601" w:rsidR="00D7323D" w:rsidRDefault="00D7323D" w:rsidP="00D7323D">
      <w:pPr>
        <w:spacing w:after="0" w:line="240" w:lineRule="auto"/>
        <w:jc w:val="both"/>
        <w:rPr>
          <w:rFonts w:ascii="Sylfaen" w:hAnsi="Sylfaen" w:cs="Sylfaen"/>
          <w:bCs/>
          <w:lang w:val="ka-GE"/>
        </w:rPr>
      </w:pPr>
      <w:r w:rsidRPr="00D7323D">
        <w:rPr>
          <w:rFonts w:ascii="Sylfaen" w:hAnsi="Sylfaen" w:cs="Sylfaen"/>
          <w:b/>
          <w:bCs/>
          <w:lang w:val="ka-GE"/>
        </w:rPr>
        <w:t>სატესტოდ მიწოდებულ თითოეულ ნიმუშს უნდა მიენიჭოს იდენტიფ</w:t>
      </w:r>
      <w:r w:rsidR="00AF09AB">
        <w:rPr>
          <w:rFonts w:ascii="Sylfaen" w:hAnsi="Sylfaen" w:cs="Sylfaen"/>
          <w:b/>
          <w:bCs/>
          <w:lang w:val="ka-GE"/>
        </w:rPr>
        <w:t xml:space="preserve">იცირებისათვის საჭირო დასახელება. </w:t>
      </w:r>
      <w:r w:rsidRPr="00D7323D">
        <w:rPr>
          <w:rFonts w:ascii="Sylfaen" w:hAnsi="Sylfaen" w:cs="Sylfaen"/>
          <w:b/>
          <w:bCs/>
          <w:lang w:val="ka-GE"/>
        </w:rPr>
        <w:t xml:space="preserve">ნიმუშებს შეგიძლიათ მიანიჭოთ თქვენთვის სასურველი კოდები, თუმცა სავალდებულოა რომ ეს კოდები ასევე მითითებული იყოს ფასების ცხრილში რომელსაც ტენდერის შედეგებში ატვირთავთ. </w:t>
      </w:r>
    </w:p>
    <w:p w14:paraId="05A2B20C" w14:textId="77777777" w:rsidR="00AF09AB" w:rsidRDefault="00AF09AB" w:rsidP="00E1705B">
      <w:pPr>
        <w:spacing w:after="0" w:line="240" w:lineRule="auto"/>
        <w:jc w:val="both"/>
        <w:rPr>
          <w:rFonts w:ascii="Sylfaen" w:hAnsi="Sylfaen" w:cs="Sylfaen"/>
          <w:bCs/>
          <w:lang w:val="ka-GE"/>
        </w:rPr>
      </w:pPr>
    </w:p>
    <w:p w14:paraId="6D15D8B8" w14:textId="274D2087" w:rsidR="00E1705B" w:rsidRDefault="00AF09AB" w:rsidP="00E1705B">
      <w:pPr>
        <w:spacing w:after="0" w:line="240" w:lineRule="auto"/>
        <w:jc w:val="both"/>
        <w:rPr>
          <w:rFonts w:ascii="Sylfaen" w:hAnsi="Sylfaen" w:cs="Sylfaen"/>
          <w:bCs/>
          <w:lang w:val="ka-GE"/>
        </w:rPr>
      </w:pPr>
      <w:r>
        <w:rPr>
          <w:rFonts w:ascii="Sylfaen" w:hAnsi="Sylfaen" w:cs="Sylfaen"/>
          <w:bCs/>
          <w:lang w:val="ka-GE"/>
        </w:rPr>
        <w:t>ტესტირებ</w:t>
      </w:r>
      <w:r w:rsidR="00E61028">
        <w:rPr>
          <w:rFonts w:ascii="Sylfaen" w:hAnsi="Sylfaen" w:cs="Sylfaen"/>
          <w:bCs/>
          <w:lang w:val="ka-GE"/>
        </w:rPr>
        <w:t>ა განხორციელდება დანართ N</w:t>
      </w:r>
      <w:r w:rsidR="00232E4E">
        <w:rPr>
          <w:rFonts w:ascii="Sylfaen" w:hAnsi="Sylfaen" w:cs="Sylfaen"/>
          <w:bCs/>
          <w:lang w:val="ka-GE"/>
        </w:rPr>
        <w:t>2</w:t>
      </w:r>
      <w:r w:rsidR="00E61028">
        <w:rPr>
          <w:rFonts w:ascii="Sylfaen" w:hAnsi="Sylfaen" w:cs="Sylfaen"/>
          <w:bCs/>
          <w:lang w:val="ka-GE"/>
        </w:rPr>
        <w:t>-ში მითითებული პარამეტრების შესაბამისობის დადგენის მიზნით. იმ შემთხვევაში, თუ პრეტენდენტის მიერ მოწოდებული მასალა არ იქნება მოთხოვნილ სპეციფიკაციასთან შესაბამისი, მას აქვს უფლება ხელმეორედ წარმოადგინოს ნიმუში.</w:t>
      </w:r>
    </w:p>
    <w:p w14:paraId="28D3BFD8" w14:textId="683C25F5" w:rsidR="00E61028" w:rsidRDefault="00E61028" w:rsidP="00E1705B">
      <w:pPr>
        <w:spacing w:after="0" w:line="240" w:lineRule="auto"/>
        <w:jc w:val="both"/>
        <w:rPr>
          <w:rFonts w:ascii="Sylfaen" w:hAnsi="Sylfaen" w:cs="Sylfaen"/>
          <w:bCs/>
          <w:lang w:val="ka-GE"/>
        </w:rPr>
      </w:pPr>
    </w:p>
    <w:p w14:paraId="668913E6" w14:textId="0F288793" w:rsidR="00E61028" w:rsidRDefault="00E61028" w:rsidP="00E1705B">
      <w:pPr>
        <w:spacing w:after="0" w:line="240" w:lineRule="auto"/>
        <w:jc w:val="both"/>
        <w:rPr>
          <w:rFonts w:ascii="Sylfaen" w:hAnsi="Sylfaen" w:cs="Sylfaen"/>
          <w:b/>
          <w:bCs/>
          <w:u w:val="single"/>
          <w:lang w:val="ka-GE"/>
        </w:rPr>
      </w:pPr>
      <w:r w:rsidRPr="00E61028">
        <w:rPr>
          <w:rFonts w:ascii="Sylfaen" w:hAnsi="Sylfaen" w:cs="Sylfaen"/>
          <w:b/>
          <w:bCs/>
          <w:u w:val="single"/>
          <w:lang w:val="ka-GE"/>
        </w:rPr>
        <w:t>შენიშვნა</w:t>
      </w:r>
      <w:r>
        <w:rPr>
          <w:rFonts w:ascii="Sylfaen" w:hAnsi="Sylfaen" w:cs="Sylfaen"/>
          <w:b/>
          <w:bCs/>
          <w:u w:val="single"/>
          <w:lang w:val="ka-GE"/>
        </w:rPr>
        <w:t>:</w:t>
      </w:r>
      <w:r w:rsidR="009B5EE6">
        <w:rPr>
          <w:rFonts w:ascii="Sylfaen" w:hAnsi="Sylfaen" w:cs="Sylfaen"/>
          <w:b/>
          <w:bCs/>
          <w:u w:val="single"/>
          <w:lang w:val="ka-GE"/>
        </w:rPr>
        <w:t xml:space="preserve"> ტენდერში გამარჯვებული კომპანიის მიერ მოწოდებული </w:t>
      </w:r>
      <w:r w:rsidR="009C2C2E">
        <w:rPr>
          <w:rFonts w:ascii="Sylfaen" w:hAnsi="Sylfaen" w:cs="Sylfaen"/>
          <w:b/>
          <w:bCs/>
          <w:u w:val="single"/>
          <w:lang w:val="ka-GE"/>
        </w:rPr>
        <w:t xml:space="preserve">საქონელი აუცილებლად უნდა შეესაბამებოდეს ტესტირებისთვის წარგენილ ნიმუშებს. აღნუშნული პერიოდულად შემოწმდება შემსყიდველის მიერ და იმ შემთხვევაში, თუ მოწოდებული საქონელი განსხვავებული სპეციფიკაციის იქნება, გამარჯვებული პრეტენდენტი ვალდებული იქნება ჩაანაცვლოს მოწოდებული საქონლი. </w:t>
      </w:r>
    </w:p>
    <w:p w14:paraId="271DCFA2" w14:textId="3C450FD3" w:rsidR="00FE6EF5" w:rsidRDefault="00FE6EF5" w:rsidP="00E1705B">
      <w:pPr>
        <w:spacing w:after="0" w:line="240" w:lineRule="auto"/>
        <w:jc w:val="both"/>
        <w:rPr>
          <w:rFonts w:ascii="Sylfaen" w:hAnsi="Sylfaen" w:cs="Sylfaen"/>
          <w:lang w:val="ka-GE"/>
        </w:rPr>
      </w:pPr>
    </w:p>
    <w:p w14:paraId="61304A5D" w14:textId="440754F9" w:rsidR="00FE6EF5" w:rsidRDefault="008C760D" w:rsidP="00E1705B">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E1705B">
      <w:pPr>
        <w:spacing w:after="0" w:line="240" w:lineRule="auto"/>
        <w:jc w:val="both"/>
        <w:rPr>
          <w:rFonts w:ascii="Sylfaen" w:hAnsi="Sylfaen" w:cs="Sylfaen"/>
          <w:b/>
          <w:lang w:val="ka-GE"/>
        </w:rPr>
      </w:pPr>
    </w:p>
    <w:p w14:paraId="574284CE" w14:textId="5E1ABB63" w:rsidR="001E347E" w:rsidRPr="001E347E" w:rsidRDefault="001E347E" w:rsidP="006E2A83">
      <w:pPr>
        <w:pStyle w:val="ListParagraph"/>
        <w:numPr>
          <w:ilvl w:val="0"/>
          <w:numId w:val="35"/>
        </w:numPr>
        <w:spacing w:after="0" w:line="240" w:lineRule="auto"/>
        <w:jc w:val="both"/>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Pr>
          <w:rFonts w:ascii="Sylfaen" w:hAnsi="Sylfaen"/>
          <w:lang w:val="ka-GE"/>
        </w:rPr>
        <w:t xml:space="preserve">ის </w:t>
      </w:r>
      <w:r w:rsidRPr="001E347E">
        <w:rPr>
          <w:rFonts w:ascii="Sylfaen" w:hAnsi="Sylfaen"/>
          <w:lang w:val="ka-GE"/>
        </w:rPr>
        <w:t>ხარისხი. იმ შემთხვევაში, თუ ხარისხი ვერ დააკმაყოფილებს დანართი N2-ით 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54D1D7B0" w:rsidR="001E347E" w:rsidRPr="009821B7" w:rsidRDefault="001E347E" w:rsidP="006E2A83">
      <w:pPr>
        <w:pStyle w:val="ListParagraph"/>
        <w:numPr>
          <w:ilvl w:val="0"/>
          <w:numId w:val="35"/>
        </w:numPr>
        <w:spacing w:line="240" w:lineRule="auto"/>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8541723" w14:textId="5F7D7A66" w:rsidR="00013DED" w:rsidRPr="00E37C5C" w:rsidRDefault="00013DED" w:rsidP="00E1705B">
      <w:pPr>
        <w:spacing w:after="0" w:line="240" w:lineRule="auto"/>
        <w:jc w:val="both"/>
        <w:rPr>
          <w:rFonts w:ascii="Sylfaen" w:hAnsi="Sylfaen"/>
          <w:b/>
          <w:lang w:val="ka-GE"/>
        </w:rPr>
      </w:pPr>
    </w:p>
    <w:p w14:paraId="1EE31693" w14:textId="236C1BD1" w:rsidR="00000015" w:rsidRPr="00E37C5C" w:rsidRDefault="008C760D" w:rsidP="00E1705B">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E1705B">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797FB3DD" w14:textId="3FF64DAC" w:rsidR="008D04C5" w:rsidRPr="00E37C5C" w:rsidRDefault="008C760D" w:rsidP="00E1705B">
      <w:pPr>
        <w:spacing w:before="240" w:after="160"/>
        <w:jc w:val="both"/>
        <w:rPr>
          <w:rFonts w:ascii="Sylfaen" w:hAnsi="Sylfaen"/>
          <w:b/>
          <w:lang w:val="ka-GE"/>
        </w:rPr>
      </w:pPr>
      <w:r>
        <w:rPr>
          <w:rFonts w:ascii="Sylfaen" w:hAnsi="Sylfaen"/>
          <w:b/>
          <w:lang w:val="ka-GE"/>
        </w:rPr>
        <w:lastRenderedPageBreak/>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D84995B" w:rsidR="00B806AE" w:rsidRDefault="00387591" w:rsidP="00A53D02">
      <w:pPr>
        <w:spacing w:before="240" w:after="0" w:line="240" w:lineRule="auto"/>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w:t>
      </w:r>
      <w:r w:rsidR="00BD74F8" w:rsidRPr="006E2A83">
        <w:rPr>
          <w:rFonts w:ascii="Sylfaen" w:hAnsi="Sylfaen"/>
          <w:lang w:val="ka-GE"/>
        </w:rPr>
        <w:t>N</w:t>
      </w:r>
      <w:r w:rsidR="006E2A83" w:rsidRPr="006E2A83">
        <w:rPr>
          <w:rFonts w:ascii="Sylfaen" w:hAnsi="Sylfaen"/>
          <w:lang w:val="ka-GE"/>
        </w:rPr>
        <w:t>2</w:t>
      </w:r>
      <w:r w:rsidR="00BD74F8">
        <w:rPr>
          <w:rFonts w:ascii="Sylfaen" w:hAnsi="Sylfaen"/>
          <w:lang w:val="ka-GE"/>
        </w:rPr>
        <w:t>)</w:t>
      </w:r>
      <w:r w:rsidR="006E2A83">
        <w:rPr>
          <w:rFonts w:ascii="Sylfaen" w:hAnsi="Sylfaen"/>
          <w:lang w:val="ka-GE"/>
        </w:rPr>
        <w:t>;</w:t>
      </w:r>
    </w:p>
    <w:p w14:paraId="0B414E8B" w14:textId="43C39D17" w:rsidR="002C42C6" w:rsidRPr="00E37C5C" w:rsidRDefault="00B806AE" w:rsidP="00A53D02">
      <w:pPr>
        <w:spacing w:after="0" w:line="240" w:lineRule="auto"/>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670C35BF" w14:textId="40DA4D7B" w:rsidR="009F003A" w:rsidRDefault="002C42C6" w:rsidP="00A53D02">
      <w:pPr>
        <w:spacing w:after="0" w:line="240" w:lineRule="auto"/>
        <w:jc w:val="both"/>
        <w:rPr>
          <w:rFonts w:ascii="Sylfaen" w:hAnsi="Sylfaen"/>
          <w:lang w:val="ka-GE"/>
        </w:rPr>
      </w:pPr>
      <w:r w:rsidRPr="003654B7">
        <w:rPr>
          <w:rFonts w:ascii="Sylfaen" w:hAnsi="Sylfaen"/>
          <w:lang w:val="ka-GE"/>
        </w:rPr>
        <w:t>3</w:t>
      </w:r>
      <w:r w:rsidR="00AE7884" w:rsidRPr="003654B7">
        <w:rPr>
          <w:rFonts w:ascii="Sylfaen" w:hAnsi="Sylfaen"/>
          <w:lang w:val="ka-GE"/>
        </w:rPr>
        <w:t>.</w:t>
      </w:r>
      <w:r w:rsidR="006E2A83">
        <w:rPr>
          <w:rFonts w:ascii="Sylfaen" w:hAnsi="Sylfaen"/>
          <w:lang w:val="ka-GE"/>
        </w:rPr>
        <w:t xml:space="preserve"> ა</w:t>
      </w:r>
      <w:r w:rsidR="004717AB" w:rsidRPr="00E37C5C">
        <w:rPr>
          <w:rFonts w:ascii="Sylfaen" w:hAnsi="Sylfaen"/>
          <w:lang w:val="ka-GE"/>
        </w:rPr>
        <w:t>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CE5A572" w14:textId="2C39E6E5" w:rsidR="00A53D02" w:rsidRPr="00A53D02" w:rsidRDefault="00A53D02" w:rsidP="00A53D02">
      <w:pPr>
        <w:spacing w:after="0" w:line="240" w:lineRule="auto"/>
        <w:jc w:val="both"/>
        <w:rPr>
          <w:rFonts w:ascii="Sylfaen" w:hAnsi="Sylfaen"/>
          <w:lang w:val="ka-GE"/>
        </w:rPr>
      </w:pPr>
      <w:r>
        <w:rPr>
          <w:rFonts w:ascii="Sylfaen" w:hAnsi="Sylfaen"/>
          <w:lang w:val="ka-GE"/>
        </w:rPr>
        <w:t xml:space="preserve">4. </w:t>
      </w:r>
      <w:r w:rsidRPr="00A53D02">
        <w:rPr>
          <w:rFonts w:ascii="Sylfaen" w:hAnsi="Sylfaen"/>
          <w:lang w:val="ka-GE"/>
        </w:rPr>
        <w:t>პრეტენდენტი კომპანიის სრული რეკვიზიტები;</w:t>
      </w:r>
    </w:p>
    <w:p w14:paraId="288787A5" w14:textId="4C07B9C4" w:rsidR="00FE6EF5" w:rsidRDefault="00A53D02" w:rsidP="00A53D02">
      <w:pPr>
        <w:spacing w:after="0" w:line="240" w:lineRule="auto"/>
        <w:jc w:val="both"/>
        <w:rPr>
          <w:rFonts w:ascii="Sylfaen" w:hAnsi="Sylfaen"/>
          <w:lang w:val="ka-GE"/>
        </w:rPr>
      </w:pPr>
      <w:r>
        <w:rPr>
          <w:rFonts w:ascii="Sylfaen" w:hAnsi="Sylfaen"/>
          <w:lang w:val="ka-GE"/>
        </w:rPr>
        <w:t xml:space="preserve">5. </w:t>
      </w:r>
      <w:r w:rsidR="00FE6EF5">
        <w:rPr>
          <w:rFonts w:ascii="Sylfaen" w:hAnsi="Sylfaen"/>
          <w:lang w:val="ka-GE"/>
        </w:rPr>
        <w:t>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5F6E7383" w14:textId="77777777" w:rsidR="00A53D02" w:rsidRPr="00BC4C63" w:rsidRDefault="00A53D02" w:rsidP="00A53D02">
      <w:pPr>
        <w:spacing w:after="0" w:line="240" w:lineRule="auto"/>
        <w:jc w:val="both"/>
        <w:rPr>
          <w:rFonts w:ascii="Sylfaen" w:hAnsi="Sylfaen" w:cs="Sylfaen"/>
          <w:lang w:val="ka-GE"/>
        </w:rPr>
      </w:pPr>
    </w:p>
    <w:p w14:paraId="7C1F5B97" w14:textId="6B446F84" w:rsidR="00431B3C" w:rsidRPr="00E37C5C" w:rsidRDefault="001B7903" w:rsidP="00232E4E">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w:t>
      </w:r>
      <w:r w:rsidR="00AD1F7C">
        <w:rPr>
          <w:rFonts w:ascii="Sylfaen" w:hAnsi="Sylfaen"/>
          <w:lang w:val="ka-GE"/>
        </w:rPr>
        <w:t xml:space="preserve">ის მიერ (საჭიროების შემთხვევაში </w:t>
      </w:r>
      <w:r w:rsidRPr="00E37C5C">
        <w:rPr>
          <w:rFonts w:ascii="Sylfaen" w:hAnsi="Sylfaen"/>
          <w:lang w:val="ka-GE"/>
        </w:rPr>
        <w:t>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59745C87" w:rsidR="003011B3" w:rsidRPr="00E37C5C" w:rsidRDefault="00E2616C" w:rsidP="00E1705B">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AD1F7C">
      <w:pPr>
        <w:spacing w:after="0"/>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082053B9" w:rsidR="00BD74F8" w:rsidRDefault="00BD74F8" w:rsidP="00AD1F7C">
      <w:pPr>
        <w:spacing w:after="0"/>
        <w:jc w:val="both"/>
        <w:rPr>
          <w:rFonts w:ascii="Sylfaen" w:hAnsi="Sylfaen" w:cs="Sylfaen"/>
          <w:lang w:val="ka-GE"/>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36A67589" w14:textId="1E583FE4" w:rsidR="00AD1F7C" w:rsidRPr="00BD74F8" w:rsidRDefault="00AD1F7C" w:rsidP="00AD1F7C">
      <w:pPr>
        <w:spacing w:after="0"/>
        <w:jc w:val="both"/>
        <w:rPr>
          <w:rFonts w:ascii="AcadNusx" w:eastAsiaTheme="minorHAnsi" w:hAnsi="AcadNusx"/>
          <w:sz w:val="20"/>
          <w:szCs w:val="20"/>
        </w:rPr>
      </w:pPr>
    </w:p>
    <w:p w14:paraId="7089A739" w14:textId="72EB8463" w:rsidR="00CC4789" w:rsidRPr="00E90A78" w:rsidRDefault="00E90A78" w:rsidP="00E1705B">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E1705B">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E1705B">
      <w:pPr>
        <w:spacing w:after="0" w:line="36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E1705B">
      <w:pPr>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E1705B">
      <w:pPr>
        <w:jc w:val="both"/>
        <w:rPr>
          <w:lang w:val="es-MX"/>
        </w:rPr>
      </w:pPr>
      <w:r>
        <w:rPr>
          <w:rFonts w:ascii="Sylfaen" w:hAnsi="Sylfaen" w:cs="Sylfaen"/>
          <w:lang w:val="ka-GE"/>
        </w:rPr>
        <w:lastRenderedPageBreak/>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AD1F7C">
      <w:pPr>
        <w:pStyle w:val="ListParagraph"/>
        <w:spacing w:after="0"/>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AD1F7C">
      <w:pPr>
        <w:pStyle w:val="ListParagraph"/>
        <w:spacing w:after="0"/>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AD1F7C">
      <w:pPr>
        <w:spacing w:after="0"/>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E1705B">
      <w:pPr>
        <w:spacing w:after="0" w:line="360" w:lineRule="auto"/>
        <w:ind w:firstLine="426"/>
        <w:jc w:val="both"/>
        <w:rPr>
          <w:rFonts w:ascii="Sylfaen" w:hAnsi="Sylfaen"/>
          <w:b/>
          <w:i/>
          <w:lang w:val="ka-GE"/>
        </w:rPr>
      </w:pPr>
    </w:p>
    <w:p w14:paraId="317FFEE5" w14:textId="4EB37C82" w:rsidR="00CC4789" w:rsidRDefault="00CC4789" w:rsidP="00E1705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1705B">
      <w:pPr>
        <w:spacing w:after="0" w:line="360" w:lineRule="auto"/>
        <w:ind w:firstLine="426"/>
        <w:jc w:val="both"/>
        <w:rPr>
          <w:rFonts w:ascii="AcadNusx" w:hAnsi="AcadNusx"/>
          <w:b/>
          <w:i/>
          <w:lang w:val="es-MX"/>
        </w:rPr>
      </w:pPr>
    </w:p>
    <w:p w14:paraId="5D4DB8DD" w14:textId="2E35BD9D" w:rsidR="008246F4" w:rsidRPr="00E90A78" w:rsidRDefault="00E2616C" w:rsidP="00E1705B">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E1705B">
      <w:pPr>
        <w:spacing w:after="0" w:line="36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E1705B">
      <w:pPr>
        <w:spacing w:after="0" w:line="36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E1705B">
      <w:pPr>
        <w:spacing w:after="0" w:line="36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1705B">
      <w:pPr>
        <w:spacing w:after="0" w:line="360" w:lineRule="auto"/>
        <w:ind w:left="360"/>
        <w:jc w:val="both"/>
        <w:rPr>
          <w:rFonts w:ascii="Sylfaen" w:hAnsi="Sylfaen"/>
          <w:lang w:val="ka-GE"/>
        </w:rPr>
      </w:pPr>
    </w:p>
    <w:p w14:paraId="232BD3CA" w14:textId="08473B4F" w:rsidR="00E90A78" w:rsidRPr="008367AE" w:rsidRDefault="00E90A78" w:rsidP="00E1705B">
      <w:pPr>
        <w:spacing w:after="0" w:line="360" w:lineRule="auto"/>
        <w:jc w:val="both"/>
        <w:rPr>
          <w:rFonts w:ascii="Sylfaen" w:hAnsi="Sylfaen"/>
        </w:rPr>
      </w:pPr>
    </w:p>
    <w:p w14:paraId="4B45BE62" w14:textId="2261DE08" w:rsidR="00C41C03" w:rsidRPr="00E37C5C" w:rsidRDefault="00F47570" w:rsidP="00E1705B">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E1705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E1705B">
      <w:pPr>
        <w:spacing w:after="0" w:line="240" w:lineRule="auto"/>
        <w:jc w:val="both"/>
        <w:rPr>
          <w:rFonts w:ascii="Sylfaen" w:hAnsi="Sylfaen"/>
          <w:b/>
          <w:lang w:val="ka-GE"/>
        </w:rPr>
      </w:pPr>
    </w:p>
    <w:p w14:paraId="4EFAD2AB" w14:textId="1376DB83" w:rsidR="00F827AD" w:rsidRPr="00E37C5C" w:rsidRDefault="00F827AD" w:rsidP="00E1705B">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542C6B">
        <w:rPr>
          <w:rFonts w:ascii="Sylfaen" w:hAnsi="Sylfaen"/>
          <w:lang w:val="ka-GE"/>
        </w:rPr>
        <w:t>ნინო კობერიძე</w:t>
      </w:r>
    </w:p>
    <w:p w14:paraId="0770D665" w14:textId="2DECDA93" w:rsidR="00F827AD" w:rsidRPr="00E37C5C" w:rsidRDefault="00F827AD" w:rsidP="00E1705B">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CBAF090" w:rsidR="00F827AD" w:rsidRPr="00C36C70" w:rsidRDefault="00F827AD" w:rsidP="00E1705B">
      <w:pPr>
        <w:spacing w:after="0"/>
        <w:jc w:val="both"/>
        <w:rPr>
          <w:rFonts w:ascii="Sylfaen" w:hAnsi="Sylfaen" w:cs="Arial"/>
        </w:rPr>
      </w:pPr>
      <w:r w:rsidRPr="00E37C5C">
        <w:rPr>
          <w:rFonts w:ascii="Sylfaen" w:hAnsi="Sylfaen"/>
          <w:lang w:val="ka-GE"/>
        </w:rPr>
        <w:lastRenderedPageBreak/>
        <w:t>ელ. ფოსტა</w:t>
      </w:r>
      <w:r w:rsidR="001258A9" w:rsidRPr="00E37C5C">
        <w:rPr>
          <w:rFonts w:ascii="AcadNusx" w:hAnsi="AcadNusx"/>
          <w:lang w:val="ka-GE"/>
        </w:rPr>
        <w:t>:</w:t>
      </w:r>
      <w:r w:rsidR="00542C6B">
        <w:rPr>
          <w:rFonts w:ascii="AcadNusx" w:hAnsi="AcadNusx"/>
        </w:rPr>
        <w:t xml:space="preserve"> </w:t>
      </w:r>
      <w:hyperlink r:id="rId10" w:history="1">
        <w:r w:rsidR="00542C6B" w:rsidRPr="00F50575">
          <w:rPr>
            <w:rStyle w:val="Hyperlink"/>
            <w:rFonts w:asciiTheme="minorHAnsi" w:hAnsiTheme="minorHAnsi" w:cstheme="minorHAnsi"/>
          </w:rPr>
          <w:t>nkoberidzie@gwp.ge</w:t>
        </w:r>
      </w:hyperlink>
      <w:r w:rsidR="00542C6B">
        <w:rPr>
          <w:rFonts w:asciiTheme="minorHAnsi" w:hAnsiTheme="minorHAnsi" w:cstheme="minorHAnsi"/>
        </w:rPr>
        <w:t xml:space="preserve"> </w:t>
      </w:r>
    </w:p>
    <w:p w14:paraId="683EC820" w14:textId="5FA3D8CB" w:rsidR="00F827AD" w:rsidRPr="00542C6B" w:rsidRDefault="00F827AD" w:rsidP="00E1705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542C6B">
        <w:rPr>
          <w:rFonts w:ascii="Sylfaen" w:hAnsi="Sylfaen" w:cs="Arial"/>
          <w:lang w:val="ka-GE"/>
        </w:rPr>
        <w:t>6</w:t>
      </w:r>
      <w:r w:rsidR="005A0827" w:rsidRPr="00E37C5C">
        <w:rPr>
          <w:rFonts w:cs="Arial"/>
          <w:lang w:val="ka-GE"/>
        </w:rPr>
        <w:t xml:space="preserve">); </w:t>
      </w:r>
      <w:r w:rsidR="00542C6B">
        <w:rPr>
          <w:rFonts w:ascii="Sylfaen" w:hAnsi="Sylfaen" w:cs="Arial"/>
          <w:lang w:val="ka-GE"/>
        </w:rPr>
        <w:t>555 68 93 98</w:t>
      </w:r>
    </w:p>
    <w:p w14:paraId="4B905149" w14:textId="77777777" w:rsidR="00F827AD" w:rsidRPr="00E37C5C" w:rsidRDefault="00F827AD" w:rsidP="00E1705B">
      <w:pPr>
        <w:spacing w:after="0"/>
        <w:jc w:val="both"/>
        <w:rPr>
          <w:rFonts w:ascii="Sylfaen" w:hAnsi="Sylfaen" w:cs="Sylfaen"/>
          <w:lang w:val="ka-GE"/>
        </w:rPr>
      </w:pPr>
    </w:p>
    <w:p w14:paraId="226F626E" w14:textId="71D3C33A" w:rsidR="005E130F" w:rsidRPr="00C36C70" w:rsidRDefault="005E130F" w:rsidP="00E1705B">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542C6B">
        <w:rPr>
          <w:rFonts w:ascii="Sylfaen" w:hAnsi="Sylfaen" w:cs="Sylfaen"/>
          <w:lang w:val="ka-GE"/>
        </w:rPr>
        <w:t>ირაკლი ხვადაგაძე</w:t>
      </w:r>
    </w:p>
    <w:p w14:paraId="261FD56D" w14:textId="7FFD9C24" w:rsidR="005E130F" w:rsidRPr="00E37C5C" w:rsidRDefault="005E130F" w:rsidP="00E1705B">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76EF6B9" w:rsidR="005E130F" w:rsidRPr="00C36C70" w:rsidRDefault="005E130F" w:rsidP="00E1705B">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542C6B" w:rsidRPr="00F50575">
          <w:rPr>
            <w:rStyle w:val="Hyperlink"/>
            <w:rFonts w:asciiTheme="minorHAnsi" w:hAnsiTheme="minorHAnsi" w:cstheme="minorHAnsi"/>
          </w:rPr>
          <w:t>ikhvadagadze@gwp.ge</w:t>
        </w:r>
      </w:hyperlink>
      <w:r w:rsidR="00542C6B">
        <w:rPr>
          <w:rFonts w:asciiTheme="minorHAnsi" w:hAnsiTheme="minorHAnsi" w:cstheme="minorHAnsi"/>
        </w:rPr>
        <w:t xml:space="preserve"> </w:t>
      </w:r>
    </w:p>
    <w:p w14:paraId="58D236C0" w14:textId="2D4AD833" w:rsidR="00237416" w:rsidRPr="00985D09" w:rsidRDefault="005E130F" w:rsidP="00E1705B">
      <w:pPr>
        <w:spacing w:after="0"/>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bookmarkStart w:id="1" w:name="_Toc454818556"/>
      <w:bookmarkEnd w:id="1"/>
      <w:r w:rsidR="00985D09">
        <w:rPr>
          <w:rFonts w:ascii="Sylfaen" w:hAnsi="Sylfaen" w:cs="Arial"/>
        </w:rPr>
        <w:t>599 505 067</w:t>
      </w:r>
    </w:p>
    <w:sectPr w:rsidR="00237416" w:rsidRPr="00985D0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0F15" w14:textId="77777777" w:rsidR="0028507E" w:rsidRDefault="0028507E" w:rsidP="007902EA">
      <w:pPr>
        <w:spacing w:after="0" w:line="240" w:lineRule="auto"/>
      </w:pPr>
      <w:r>
        <w:separator/>
      </w:r>
    </w:p>
  </w:endnote>
  <w:endnote w:type="continuationSeparator" w:id="0">
    <w:p w14:paraId="3708D2AF" w14:textId="77777777" w:rsidR="0028507E" w:rsidRDefault="0028507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0EA8FB14" w:rsidR="00E61028" w:rsidRDefault="00E61028">
        <w:pPr>
          <w:pStyle w:val="Footer"/>
          <w:jc w:val="right"/>
        </w:pPr>
        <w:r>
          <w:fldChar w:fldCharType="begin"/>
        </w:r>
        <w:r>
          <w:instrText xml:space="preserve"> PAGE   \* MERGEFORMAT </w:instrText>
        </w:r>
        <w:r>
          <w:fldChar w:fldCharType="separate"/>
        </w:r>
        <w:r w:rsidR="009D5332">
          <w:rPr>
            <w:noProof/>
          </w:rPr>
          <w:t>2</w:t>
        </w:r>
        <w:r>
          <w:rPr>
            <w:noProof/>
          </w:rPr>
          <w:fldChar w:fldCharType="end"/>
        </w:r>
      </w:p>
    </w:sdtContent>
  </w:sdt>
  <w:p w14:paraId="4637608E" w14:textId="77777777" w:rsidR="00E61028" w:rsidRDefault="00E610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227FA" w14:textId="77777777" w:rsidR="0028507E" w:rsidRDefault="0028507E" w:rsidP="007902EA">
      <w:pPr>
        <w:spacing w:after="0" w:line="240" w:lineRule="auto"/>
      </w:pPr>
      <w:r>
        <w:separator/>
      </w:r>
    </w:p>
  </w:footnote>
  <w:footnote w:type="continuationSeparator" w:id="0">
    <w:p w14:paraId="31E3E7BA" w14:textId="77777777" w:rsidR="0028507E" w:rsidRDefault="0028507E"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E61028" w:rsidRDefault="00E61028" w:rsidP="00A74B75">
    <w:pPr>
      <w:spacing w:after="0" w:line="360" w:lineRule="auto"/>
      <w:jc w:val="right"/>
      <w:rPr>
        <w:rFonts w:ascii="Sylfaen" w:hAnsi="Sylfaen"/>
        <w:b/>
        <w:sz w:val="18"/>
        <w:szCs w:val="18"/>
        <w:lang w:val="ka-GE"/>
      </w:rPr>
    </w:pPr>
  </w:p>
  <w:p w14:paraId="1459A3AD" w14:textId="77777777" w:rsidR="00E61028" w:rsidRDefault="00E610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FEE9"/>
      </v:shape>
    </w:pict>
  </w:numPicBullet>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F4924"/>
    <w:multiLevelType w:val="hybridMultilevel"/>
    <w:tmpl w:val="EE92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6551701"/>
    <w:multiLevelType w:val="multilevel"/>
    <w:tmpl w:val="640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6">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6"/>
  </w:num>
  <w:num w:numId="5">
    <w:abstractNumId w:val="15"/>
  </w:num>
  <w:num w:numId="6">
    <w:abstractNumId w:val="5"/>
  </w:num>
  <w:num w:numId="7">
    <w:abstractNumId w:val="4"/>
  </w:num>
  <w:num w:numId="8">
    <w:abstractNumId w:val="27"/>
  </w:num>
  <w:num w:numId="9">
    <w:abstractNumId w:val="33"/>
  </w:num>
  <w:num w:numId="10">
    <w:abstractNumId w:val="17"/>
  </w:num>
  <w:num w:numId="11">
    <w:abstractNumId w:val="7"/>
  </w:num>
  <w:num w:numId="12">
    <w:abstractNumId w:val="11"/>
  </w:num>
  <w:num w:numId="13">
    <w:abstractNumId w:val="23"/>
  </w:num>
  <w:num w:numId="14">
    <w:abstractNumId w:val="18"/>
  </w:num>
  <w:num w:numId="15">
    <w:abstractNumId w:val="9"/>
  </w:num>
  <w:num w:numId="16">
    <w:abstractNumId w:val="30"/>
  </w:num>
  <w:num w:numId="17">
    <w:abstractNumId w:val="20"/>
  </w:num>
  <w:num w:numId="18">
    <w:abstractNumId w:val="19"/>
  </w:num>
  <w:num w:numId="19">
    <w:abstractNumId w:val="6"/>
  </w:num>
  <w:num w:numId="20">
    <w:abstractNumId w:val="2"/>
  </w:num>
  <w:num w:numId="21">
    <w:abstractNumId w:val="35"/>
  </w:num>
  <w:num w:numId="22">
    <w:abstractNumId w:val="37"/>
  </w:num>
  <w:num w:numId="23">
    <w:abstractNumId w:val="12"/>
  </w:num>
  <w:num w:numId="24">
    <w:abstractNumId w:val="32"/>
  </w:num>
  <w:num w:numId="25">
    <w:abstractNumId w:val="8"/>
  </w:num>
  <w:num w:numId="26">
    <w:abstractNumId w:val="26"/>
  </w:num>
  <w:num w:numId="27">
    <w:abstractNumId w:val="3"/>
  </w:num>
  <w:num w:numId="28">
    <w:abstractNumId w:val="24"/>
  </w:num>
  <w:num w:numId="29">
    <w:abstractNumId w:val="21"/>
  </w:num>
  <w:num w:numId="30">
    <w:abstractNumId w:val="28"/>
  </w:num>
  <w:num w:numId="31">
    <w:abstractNumId w:val="34"/>
  </w:num>
  <w:num w:numId="32">
    <w:abstractNumId w:val="25"/>
  </w:num>
  <w:num w:numId="33">
    <w:abstractNumId w:val="10"/>
  </w:num>
  <w:num w:numId="34">
    <w:abstractNumId w:val="22"/>
  </w:num>
  <w:num w:numId="35">
    <w:abstractNumId w:val="31"/>
  </w:num>
  <w:num w:numId="36">
    <w:abstractNumId w:val="14"/>
  </w:num>
  <w:num w:numId="37">
    <w:abstractNumId w:val="13"/>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2A04"/>
    <w:rsid w:val="00046082"/>
    <w:rsid w:val="0004786C"/>
    <w:rsid w:val="00051E54"/>
    <w:rsid w:val="00053EAB"/>
    <w:rsid w:val="0005435C"/>
    <w:rsid w:val="00055E1E"/>
    <w:rsid w:val="00056A31"/>
    <w:rsid w:val="00063C94"/>
    <w:rsid w:val="00064AB9"/>
    <w:rsid w:val="0006542B"/>
    <w:rsid w:val="00066130"/>
    <w:rsid w:val="00067230"/>
    <w:rsid w:val="00073F6C"/>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954CE"/>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2E4E"/>
    <w:rsid w:val="00237416"/>
    <w:rsid w:val="00240D77"/>
    <w:rsid w:val="00241768"/>
    <w:rsid w:val="002422D6"/>
    <w:rsid w:val="002468A9"/>
    <w:rsid w:val="0025658B"/>
    <w:rsid w:val="002568CE"/>
    <w:rsid w:val="00257F36"/>
    <w:rsid w:val="00262BE1"/>
    <w:rsid w:val="00266CA0"/>
    <w:rsid w:val="00270BF2"/>
    <w:rsid w:val="00275958"/>
    <w:rsid w:val="00276F7A"/>
    <w:rsid w:val="002778A0"/>
    <w:rsid w:val="00277B37"/>
    <w:rsid w:val="0028507E"/>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0882"/>
    <w:rsid w:val="00322C89"/>
    <w:rsid w:val="00324757"/>
    <w:rsid w:val="0033101C"/>
    <w:rsid w:val="00333692"/>
    <w:rsid w:val="0033397E"/>
    <w:rsid w:val="00340CC3"/>
    <w:rsid w:val="00345BB9"/>
    <w:rsid w:val="00352052"/>
    <w:rsid w:val="00356613"/>
    <w:rsid w:val="00357317"/>
    <w:rsid w:val="003573F4"/>
    <w:rsid w:val="003615AB"/>
    <w:rsid w:val="003654B7"/>
    <w:rsid w:val="003657A5"/>
    <w:rsid w:val="003712DF"/>
    <w:rsid w:val="00377D43"/>
    <w:rsid w:val="00377F10"/>
    <w:rsid w:val="00385373"/>
    <w:rsid w:val="003859BA"/>
    <w:rsid w:val="00387591"/>
    <w:rsid w:val="00387AB5"/>
    <w:rsid w:val="00391AB5"/>
    <w:rsid w:val="0039549D"/>
    <w:rsid w:val="003A029B"/>
    <w:rsid w:val="003A4DAA"/>
    <w:rsid w:val="003A5D91"/>
    <w:rsid w:val="003B12CF"/>
    <w:rsid w:val="003B460D"/>
    <w:rsid w:val="003B5947"/>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2C6B"/>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E2A83"/>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28E1"/>
    <w:rsid w:val="007D3F97"/>
    <w:rsid w:val="007D73CE"/>
    <w:rsid w:val="007E0304"/>
    <w:rsid w:val="007E1E28"/>
    <w:rsid w:val="007F1D40"/>
    <w:rsid w:val="007F3494"/>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D096D"/>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1A65"/>
    <w:rsid w:val="009821B7"/>
    <w:rsid w:val="009839E7"/>
    <w:rsid w:val="00985307"/>
    <w:rsid w:val="00985D09"/>
    <w:rsid w:val="009869EF"/>
    <w:rsid w:val="00987FB3"/>
    <w:rsid w:val="0099130F"/>
    <w:rsid w:val="00993CCC"/>
    <w:rsid w:val="00993D47"/>
    <w:rsid w:val="0099429F"/>
    <w:rsid w:val="00997CB4"/>
    <w:rsid w:val="009A2F37"/>
    <w:rsid w:val="009A7535"/>
    <w:rsid w:val="009B3D08"/>
    <w:rsid w:val="009B5C8A"/>
    <w:rsid w:val="009B5EE6"/>
    <w:rsid w:val="009C2C2E"/>
    <w:rsid w:val="009C5EE2"/>
    <w:rsid w:val="009C7B5B"/>
    <w:rsid w:val="009D07D1"/>
    <w:rsid w:val="009D1896"/>
    <w:rsid w:val="009D5332"/>
    <w:rsid w:val="009D5E96"/>
    <w:rsid w:val="009D6EEF"/>
    <w:rsid w:val="009D733B"/>
    <w:rsid w:val="009E37A0"/>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3D02"/>
    <w:rsid w:val="00A54FAB"/>
    <w:rsid w:val="00A55463"/>
    <w:rsid w:val="00A5597B"/>
    <w:rsid w:val="00A5620B"/>
    <w:rsid w:val="00A61028"/>
    <w:rsid w:val="00A62AC7"/>
    <w:rsid w:val="00A63C87"/>
    <w:rsid w:val="00A65FC7"/>
    <w:rsid w:val="00A74B75"/>
    <w:rsid w:val="00A804C4"/>
    <w:rsid w:val="00A810F0"/>
    <w:rsid w:val="00A847D4"/>
    <w:rsid w:val="00A935AC"/>
    <w:rsid w:val="00A96330"/>
    <w:rsid w:val="00AA0965"/>
    <w:rsid w:val="00AA411D"/>
    <w:rsid w:val="00AA511B"/>
    <w:rsid w:val="00AC32F5"/>
    <w:rsid w:val="00AC394F"/>
    <w:rsid w:val="00AC494C"/>
    <w:rsid w:val="00AD1F7C"/>
    <w:rsid w:val="00AE4033"/>
    <w:rsid w:val="00AE6EE6"/>
    <w:rsid w:val="00AE77E5"/>
    <w:rsid w:val="00AE7884"/>
    <w:rsid w:val="00AF09AB"/>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3B8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0A61"/>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0DFB"/>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323D"/>
    <w:rsid w:val="00D75CAC"/>
    <w:rsid w:val="00D80CDB"/>
    <w:rsid w:val="00D8245F"/>
    <w:rsid w:val="00D959AB"/>
    <w:rsid w:val="00D95A0F"/>
    <w:rsid w:val="00D96566"/>
    <w:rsid w:val="00DA4009"/>
    <w:rsid w:val="00DA5376"/>
    <w:rsid w:val="00DB4255"/>
    <w:rsid w:val="00DB4D6B"/>
    <w:rsid w:val="00DB6A14"/>
    <w:rsid w:val="00DB7282"/>
    <w:rsid w:val="00DB77E8"/>
    <w:rsid w:val="00DC2AA1"/>
    <w:rsid w:val="00DC4440"/>
    <w:rsid w:val="00DC6664"/>
    <w:rsid w:val="00DD1F94"/>
    <w:rsid w:val="00DE5016"/>
    <w:rsid w:val="00DF0E2A"/>
    <w:rsid w:val="00DF5F26"/>
    <w:rsid w:val="00E00D0C"/>
    <w:rsid w:val="00E07543"/>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1028"/>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A7759"/>
    <w:rsid w:val="00EB217E"/>
    <w:rsid w:val="00EB505F"/>
    <w:rsid w:val="00EC2046"/>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0964"/>
    <w:rsid w:val="00F612B0"/>
    <w:rsid w:val="00F75728"/>
    <w:rsid w:val="00F761D0"/>
    <w:rsid w:val="00F8037E"/>
    <w:rsid w:val="00F827AD"/>
    <w:rsid w:val="00F829B7"/>
    <w:rsid w:val="00F844E2"/>
    <w:rsid w:val="00F8495A"/>
    <w:rsid w:val="00F84B51"/>
    <w:rsid w:val="00F90B03"/>
    <w:rsid w:val="00F95A1D"/>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752944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778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khvadaga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hyperlink" Target="http://www.tenders.ge" TargetMode="External"/><Relationship Id="rId10" Type="http://schemas.openxmlformats.org/officeDocument/2006/relationships/hyperlink" Target="mailto:nkoberidzie@gwp.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3118-ECBA-544D-8657-E20821D2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1194</Words>
  <Characters>6811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7</cp:revision>
  <cp:lastPrinted>2015-07-27T06:36:00Z</cp:lastPrinted>
  <dcterms:created xsi:type="dcterms:W3CDTF">2022-10-24T15:02:00Z</dcterms:created>
  <dcterms:modified xsi:type="dcterms:W3CDTF">2022-10-31T15:10:00Z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9a61379c7a66e2d2052acde6fc282c3191733f7b9251f7b130660063e6f5b9d6</vt:lpwstr>
  </property>
</Properties>
</file>